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BE" w:rsidRPr="00206723" w:rsidRDefault="007C4CBE" w:rsidP="007C4CBE">
      <w:pPr>
        <w:autoSpaceDE w:val="0"/>
        <w:autoSpaceDN w:val="0"/>
        <w:adjustRightInd w:val="0"/>
        <w:spacing w:after="0" w:line="240" w:lineRule="auto"/>
        <w:jc w:val="both"/>
        <w:rPr>
          <w:rFonts w:ascii="Liberation Serif" w:hAnsi="Liberation Serif" w:cs="Liberation Serif"/>
          <w:b/>
          <w:bCs/>
        </w:rPr>
      </w:pPr>
      <w:r w:rsidRPr="00206723">
        <w:rPr>
          <w:rFonts w:ascii="Liberation Serif" w:hAnsi="Liberation Serif" w:cs="Liberation Serif"/>
          <w:b/>
          <w:bCs/>
        </w:rPr>
        <w:t xml:space="preserve">ANEXO II.- </w:t>
      </w:r>
      <w:r w:rsidRPr="007D6BF9">
        <w:rPr>
          <w:rFonts w:ascii="Liberation Serif" w:hAnsi="Liberation Serif" w:cs="Liberation Serif"/>
          <w:b/>
          <w:bCs/>
        </w:rPr>
        <w:t>SOLICITUD DE ADMISIÓN AL PROCESO SELECTIVO PARA LA PROVISIÓN EN PROPIEDAD, COMO FUNCIONARIO DE CARRERA, DE UNA PLAZA DE ARQUITECTO/A,</w:t>
      </w:r>
      <w:r w:rsidRPr="007D6BF9">
        <w:rPr>
          <w:rFonts w:ascii="Liberation Serif" w:hAnsi="Liberation Serif" w:cs="Liberation Serif"/>
          <w:b/>
          <w:color w:val="000000"/>
        </w:rPr>
        <w:t xml:space="preserve"> VACANTE EN LA PLANTILLA DE FUNCIONARIOS DEL AYUNTAMIENTO DE LOS CORRALES, </w:t>
      </w:r>
      <w:r w:rsidRPr="007D6BF9">
        <w:rPr>
          <w:rFonts w:ascii="Liberation Serif" w:hAnsi="Liberation Serif" w:cs="Liberation Serif"/>
          <w:b/>
          <w:bCs/>
        </w:rPr>
        <w:t xml:space="preserve"> PERTENECIENTE A LA ESCALA DE ADMINISTRACIÓN ESPECIAL, SUBESCALA TÉCNICA, CLASE SUPERIOR, MEDIANTE EL SISTEMA DE OPOSICIÓN EN TURNO LIBRE (Expediente Nº </w:t>
      </w:r>
      <w:r w:rsidRPr="007D6BF9">
        <w:rPr>
          <w:rFonts w:ascii="Liberation Serif" w:hAnsi="Liberation Serif" w:cs="Liberation Serif"/>
          <w:b/>
        </w:rPr>
        <w:t>2023/TAB_01/000176)</w:t>
      </w:r>
      <w:r w:rsidRPr="007D6BF9">
        <w:rPr>
          <w:rFonts w:ascii="Liberation Serif" w:hAnsi="Liberation Serif" w:cs="Liberation Serif"/>
          <w:b/>
          <w:bCs/>
        </w:rPr>
        <w:t>.</w:t>
      </w:r>
    </w:p>
    <w:p w:rsidR="007C4CBE" w:rsidRPr="00206723" w:rsidRDefault="007C4CBE" w:rsidP="007C4CBE">
      <w:pPr>
        <w:spacing w:after="0" w:line="240" w:lineRule="auto"/>
        <w:jc w:val="both"/>
        <w:rPr>
          <w:rFonts w:ascii="Liberation Serif" w:hAnsi="Liberation Serif" w:cs="Liberation Serif"/>
          <w:i/>
          <w:sz w:val="20"/>
          <w:szCs w:val="20"/>
        </w:rPr>
      </w:pPr>
      <w:proofErr w:type="gramStart"/>
      <w:r w:rsidRPr="00206723">
        <w:rPr>
          <w:rFonts w:ascii="Liberation Serif" w:hAnsi="Liberation Serif" w:cs="Liberation Serif"/>
          <w:sz w:val="20"/>
          <w:szCs w:val="20"/>
        </w:rPr>
        <w:t>D./</w:t>
      </w:r>
      <w:proofErr w:type="gramEnd"/>
      <w:r w:rsidRPr="00206723">
        <w:rPr>
          <w:rFonts w:ascii="Liberation Serif" w:hAnsi="Liberation Serif" w:cs="Liberation Serif"/>
          <w:sz w:val="20"/>
          <w:szCs w:val="20"/>
        </w:rPr>
        <w:t>Dª. …………………………………………………………………………………, D.N.I./N.I.E. ………………………., con domicilio en la C/ …………………………………………………………………………………………………., de la localidad de ……………………………………., provincia de …………………………………, C.P. ………………, móvil ………...................., email: ……………………………….………………………………, en relación a la Convocatoria del Proceso Selectivo para la Provisión</w:t>
      </w:r>
      <w:r>
        <w:rPr>
          <w:rFonts w:ascii="Liberation Serif" w:hAnsi="Liberation Serif" w:cs="Liberation Serif"/>
          <w:sz w:val="20"/>
          <w:szCs w:val="20"/>
        </w:rPr>
        <w:t xml:space="preserve"> en Propiedad</w:t>
      </w:r>
      <w:r w:rsidRPr="00206723">
        <w:rPr>
          <w:rFonts w:ascii="Liberation Serif" w:hAnsi="Liberation Serif" w:cs="Liberation Serif"/>
          <w:sz w:val="20"/>
          <w:szCs w:val="20"/>
        </w:rPr>
        <w:t>, como Funcionario de Carrera, de una Plaza de Arquitecto</w:t>
      </w:r>
      <w:r>
        <w:rPr>
          <w:rFonts w:ascii="Liberation Serif" w:hAnsi="Liberation Serif" w:cs="Liberation Serif"/>
          <w:sz w:val="20"/>
          <w:szCs w:val="20"/>
        </w:rPr>
        <w:t>/a</w:t>
      </w:r>
      <w:r w:rsidRPr="00206723">
        <w:rPr>
          <w:rFonts w:ascii="Liberation Serif" w:hAnsi="Liberation Serif" w:cs="Liberation Serif"/>
          <w:sz w:val="20"/>
          <w:szCs w:val="20"/>
        </w:rPr>
        <w:t xml:space="preserve">, </w:t>
      </w:r>
      <w:r>
        <w:rPr>
          <w:rFonts w:ascii="Liberation Serif" w:hAnsi="Liberation Serif" w:cs="Liberation Serif"/>
          <w:sz w:val="20"/>
          <w:szCs w:val="20"/>
        </w:rPr>
        <w:t xml:space="preserve">vacante en la Plantilla de Funcionarios del Ayuntamiento de Los Corrales, perteneciente a la Escala de Administración Especial, </w:t>
      </w:r>
      <w:proofErr w:type="spellStart"/>
      <w:r>
        <w:rPr>
          <w:rFonts w:ascii="Liberation Serif" w:hAnsi="Liberation Serif" w:cs="Liberation Serif"/>
          <w:sz w:val="20"/>
          <w:szCs w:val="20"/>
        </w:rPr>
        <w:t>Subescala</w:t>
      </w:r>
      <w:proofErr w:type="spellEnd"/>
      <w:r>
        <w:rPr>
          <w:rFonts w:ascii="Liberation Serif" w:hAnsi="Liberation Serif" w:cs="Liberation Serif"/>
          <w:sz w:val="20"/>
          <w:szCs w:val="20"/>
        </w:rPr>
        <w:t xml:space="preserve"> Técnica, Clase Superior, </w:t>
      </w:r>
      <w:r>
        <w:rPr>
          <w:rFonts w:ascii="Liberation Serif" w:hAnsi="Liberation Serif" w:cs="Liberation Serif"/>
          <w:sz w:val="20"/>
          <w:szCs w:val="20"/>
        </w:rPr>
        <w:t>mediante</w:t>
      </w:r>
      <w:r>
        <w:rPr>
          <w:rFonts w:ascii="Liberation Serif" w:hAnsi="Liberation Serif" w:cs="Liberation Serif"/>
          <w:sz w:val="20"/>
          <w:szCs w:val="20"/>
        </w:rPr>
        <w:t xml:space="preserve"> el Sistema de Oposición en Turno Libre</w:t>
      </w:r>
      <w:r w:rsidRPr="00206723">
        <w:rPr>
          <w:rFonts w:ascii="Liberation Serif" w:hAnsi="Liberation Serif" w:cs="Liberation Serif"/>
          <w:sz w:val="20"/>
          <w:szCs w:val="20"/>
        </w:rPr>
        <w:t xml:space="preserve">, publicado en el Boletín Oficial del Estado Número ___ de fecha __________, en las condiciones establecidas en las Bases que regulan el Proceso Selectivo que declaro conocer y aceptar, manifestando que </w:t>
      </w:r>
      <w:r w:rsidRPr="00206723">
        <w:rPr>
          <w:rFonts w:ascii="Liberation Serif" w:hAnsi="Liberation Serif" w:cs="Liberation Serif"/>
          <w:sz w:val="20"/>
          <w:szCs w:val="20"/>
        </w:rPr>
        <w:t>reúno</w:t>
      </w:r>
      <w:r w:rsidRPr="00206723">
        <w:rPr>
          <w:rFonts w:ascii="Liberation Serif" w:hAnsi="Liberation Serif" w:cs="Liberation Serif"/>
          <w:sz w:val="20"/>
          <w:szCs w:val="20"/>
        </w:rPr>
        <w:t xml:space="preserve"> todos y cada uno de los requisitos exigidos en la misma.  En consecuencia, SOLICITO mi admisión como aspirante al </w:t>
      </w:r>
      <w:r>
        <w:rPr>
          <w:rFonts w:ascii="Liberation Serif" w:hAnsi="Liberation Serif" w:cs="Liberation Serif"/>
          <w:sz w:val="20"/>
          <w:szCs w:val="20"/>
        </w:rPr>
        <w:t xml:space="preserve">mencionado </w:t>
      </w:r>
      <w:r w:rsidRPr="00206723">
        <w:rPr>
          <w:rFonts w:ascii="Liberation Serif" w:hAnsi="Liberation Serif" w:cs="Liberation Serif"/>
          <w:sz w:val="20"/>
          <w:szCs w:val="20"/>
        </w:rPr>
        <w:t xml:space="preserve">Proceso Selectivo, acompañando la siguiente documentación </w:t>
      </w:r>
      <w:r w:rsidRPr="00206723">
        <w:rPr>
          <w:rFonts w:ascii="Liberation Serif" w:hAnsi="Liberation Serif" w:cs="Liberation Serif"/>
          <w:i/>
          <w:sz w:val="20"/>
          <w:szCs w:val="20"/>
        </w:rPr>
        <w:t>(</w:t>
      </w:r>
      <w:r w:rsidRPr="00206723">
        <w:rPr>
          <w:rFonts w:ascii="Liberation Serif" w:hAnsi="Liberation Serif" w:cs="Liberation Serif"/>
          <w:b/>
          <w:i/>
          <w:sz w:val="20"/>
          <w:szCs w:val="20"/>
        </w:rPr>
        <w:t>Táchese</w:t>
      </w:r>
      <w:r w:rsidRPr="00206723">
        <w:rPr>
          <w:rFonts w:ascii="Liberation Serif" w:hAnsi="Liberation Serif" w:cs="Liberation Serif"/>
          <w:i/>
          <w:sz w:val="20"/>
          <w:szCs w:val="20"/>
        </w:rPr>
        <w:t xml:space="preserve"> </w:t>
      </w:r>
      <w:r w:rsidRPr="00206723">
        <w:rPr>
          <w:rFonts w:ascii="Liberation Serif" w:hAnsi="Liberation Serif" w:cs="Liberation Serif"/>
          <w:b/>
          <w:i/>
          <w:sz w:val="20"/>
          <w:szCs w:val="20"/>
        </w:rPr>
        <w:t>el documento que SÍ se acompañe</w:t>
      </w:r>
      <w:r w:rsidRPr="00206723">
        <w:rPr>
          <w:rFonts w:ascii="Liberation Serif" w:hAnsi="Liberation Serif" w:cs="Liberation Serif"/>
          <w:i/>
          <w:sz w:val="20"/>
          <w:szCs w:val="20"/>
        </w:rPr>
        <w:t>):</w:t>
      </w:r>
    </w:p>
    <w:p w:rsidR="007C4CBE" w:rsidRPr="00206723" w:rsidRDefault="007C4CBE" w:rsidP="007C4CBE">
      <w:pPr>
        <w:spacing w:after="0" w:line="240" w:lineRule="auto"/>
        <w:jc w:val="both"/>
        <w:rPr>
          <w:rFonts w:ascii="Liberation Serif" w:hAnsi="Liberation Serif" w:cs="Liberation Serif"/>
          <w:i/>
          <w:sz w:val="20"/>
          <w:szCs w:val="20"/>
        </w:rPr>
      </w:pPr>
    </w:p>
    <w:p w:rsidR="007C4CBE" w:rsidRDefault="007C4CBE" w:rsidP="007C4CBE">
      <w:pPr>
        <w:autoSpaceDE w:val="0"/>
        <w:autoSpaceDN w:val="0"/>
        <w:adjustRightInd w:val="0"/>
        <w:spacing w:after="0" w:line="240" w:lineRule="auto"/>
        <w:jc w:val="both"/>
        <w:rPr>
          <w:rFonts w:ascii="Liberation Serif" w:hAnsi="Liberation Serif" w:cs="Liberation Serif"/>
          <w:sz w:val="20"/>
          <w:szCs w:val="20"/>
        </w:rPr>
      </w:pPr>
      <w:r>
        <w:rPr>
          <w:rFonts w:ascii="Times New Roman" w:eastAsia="Calibri" w:hAnsi="Times New Roman" w:cs="Times New Roman"/>
          <w:color w:val="000000"/>
          <w:sz w:val="20"/>
          <w:szCs w:val="20"/>
        </w:rPr>
        <w:t xml:space="preserve"> </w:t>
      </w:r>
      <w:r w:rsidRPr="00206723">
        <w:rPr>
          <w:rFonts w:ascii="Liberation Serif" w:hAnsi="Liberation Serif" w:cs="Liberation Serif"/>
          <w:sz w:val="20"/>
          <w:szCs w:val="20"/>
        </w:rPr>
        <w:t>Copia del Documento Nacional de Identidad o, en su caso, pasaporte</w:t>
      </w:r>
      <w:r>
        <w:rPr>
          <w:rFonts w:ascii="Liberation Serif" w:hAnsi="Liberation Serif" w:cs="Liberation Serif"/>
          <w:sz w:val="20"/>
          <w:szCs w:val="20"/>
        </w:rPr>
        <w:t>.</w:t>
      </w:r>
    </w:p>
    <w:p w:rsidR="007C4CBE" w:rsidRDefault="007C4CBE" w:rsidP="007C4CBE">
      <w:pPr>
        <w:autoSpaceDE w:val="0"/>
        <w:autoSpaceDN w:val="0"/>
        <w:adjustRightInd w:val="0"/>
        <w:spacing w:after="0" w:line="240" w:lineRule="auto"/>
        <w:jc w:val="both"/>
        <w:rPr>
          <w:rFonts w:ascii="Liberation Serif" w:hAnsi="Liberation Serif" w:cs="Liberation Serif"/>
          <w:sz w:val="20"/>
          <w:szCs w:val="20"/>
        </w:rPr>
      </w:pPr>
    </w:p>
    <w:p w:rsidR="007C4CBE" w:rsidRPr="000E5FB0" w:rsidRDefault="007C4CBE" w:rsidP="007C4CBE">
      <w:pPr>
        <w:autoSpaceDE w:val="0"/>
        <w:autoSpaceDN w:val="0"/>
        <w:adjustRightInd w:val="0"/>
        <w:spacing w:after="0" w:line="240" w:lineRule="auto"/>
        <w:jc w:val="both"/>
        <w:rPr>
          <w:rFonts w:ascii="Liberation Serif" w:hAnsi="Liberation Serif" w:cs="Liberation Serif"/>
          <w:sz w:val="20"/>
          <w:szCs w:val="20"/>
        </w:rPr>
      </w:pPr>
      <w:r>
        <w:rPr>
          <w:rFonts w:ascii="Times New Roman" w:eastAsia="Calibri" w:hAnsi="Times New Roman" w:cs="Times New Roman"/>
          <w:color w:val="000000"/>
          <w:sz w:val="20"/>
          <w:szCs w:val="20"/>
        </w:rPr>
        <w:t xml:space="preserve"> </w:t>
      </w:r>
      <w:r w:rsidRPr="00206723">
        <w:rPr>
          <w:rFonts w:ascii="Liberation Serif" w:hAnsi="Liberation Serif" w:cs="Liberation Serif"/>
          <w:sz w:val="20"/>
          <w:szCs w:val="20"/>
        </w:rPr>
        <w:t>Título de Arquitecto/</w:t>
      </w:r>
      <w:r w:rsidRPr="000E5FB0">
        <w:rPr>
          <w:rFonts w:ascii="Liberation Serif" w:hAnsi="Liberation Serif" w:cs="Liberation Serif"/>
          <w:sz w:val="20"/>
          <w:szCs w:val="20"/>
        </w:rPr>
        <w:t xml:space="preserve">a o el Título de Arquitecto/a o el Título que habilite para el ejercicio de esta profesión regulada, de acuerdo con la Legislación Vigente y según establecen las Directivas Comunitarias, en la fecha de finalización del plazo de presentación de instancias.  A efectos de equivalencia de titulación, sólo se admitirán las establecidas por el Ministerio de Educación y Formación Profesional con carácter general (títulos oficiales y extranjeros debidamente legalizados y homologados), </w:t>
      </w:r>
      <w:r w:rsidRPr="000E5FB0">
        <w:rPr>
          <w:rFonts w:ascii="Liberation Serif" w:hAnsi="Liberation Serif" w:cs="Liberation Serif"/>
          <w:sz w:val="20"/>
          <w:szCs w:val="20"/>
          <w:shd w:val="clear" w:color="auto" w:fill="FFFFFF"/>
        </w:rPr>
        <w:t>debiendo citarse por el/la aspirante, en el caso de equivalencia de titulación, la disposición en la que se establece la misma y, en su caso, el BOE en que se publica</w:t>
      </w:r>
      <w:r w:rsidRPr="000E5FB0">
        <w:rPr>
          <w:rFonts w:ascii="Liberation Serif" w:hAnsi="Liberation Serif" w:cs="Liberation Serif"/>
          <w:sz w:val="20"/>
          <w:szCs w:val="20"/>
        </w:rPr>
        <w:t xml:space="preserve">.  Asimismo, quien se encuentre en condiciones de obtener el Título antes de que termine el plazo de presentación de instancias deberá presentar Certificado acreditativo de haber superado los estudios conducentes a la obtención del mismo y del abono de los derechos para su expedición.   </w:t>
      </w:r>
    </w:p>
    <w:p w:rsidR="007C4CBE" w:rsidRPr="000E5FB0" w:rsidRDefault="007C4CBE" w:rsidP="007C4CBE">
      <w:pPr>
        <w:autoSpaceDE w:val="0"/>
        <w:autoSpaceDN w:val="0"/>
        <w:adjustRightInd w:val="0"/>
        <w:spacing w:after="0" w:line="240" w:lineRule="auto"/>
        <w:jc w:val="both"/>
        <w:rPr>
          <w:rFonts w:ascii="Liberation Serif" w:hAnsi="Liberation Serif" w:cs="Liberation Serif"/>
          <w:sz w:val="20"/>
          <w:szCs w:val="20"/>
        </w:rPr>
      </w:pPr>
    </w:p>
    <w:p w:rsidR="007C4CBE" w:rsidRPr="000E5FB0" w:rsidRDefault="007C4CBE" w:rsidP="007C4CBE">
      <w:pPr>
        <w:autoSpaceDE w:val="0"/>
        <w:autoSpaceDN w:val="0"/>
        <w:adjustRightInd w:val="0"/>
        <w:spacing w:after="0" w:line="240" w:lineRule="auto"/>
        <w:jc w:val="both"/>
        <w:rPr>
          <w:rFonts w:ascii="Liberation Serif" w:hAnsi="Liberation Serif" w:cs="Liberation Serif"/>
          <w:sz w:val="20"/>
          <w:szCs w:val="20"/>
        </w:rPr>
      </w:pPr>
      <w:r w:rsidRPr="000E5FB0">
        <w:rPr>
          <w:rFonts w:ascii="Liberation Serif" w:hAnsi="Liberation Serif" w:cs="Liberation Serif"/>
          <w:sz w:val="20"/>
          <w:szCs w:val="20"/>
        </w:rPr>
        <w:t>En el caso de titulaciones obtenidas en el extranjero se deberá estar en posesión de la correspondiente convalidación o de la credencial que acredite, en su caso, la homologación del correspondiente certificado de equivalencia conforme a la normativa que resulte de aplicación a tal efecto.  Este requisito no será de aplicación a los aspirantes que hubieran obtenido el reconocimiento de su cualificación profesional, en el ámbito de las profesiones reguladas, al amparo de las disposiciones de derecho comunitario.</w:t>
      </w:r>
    </w:p>
    <w:p w:rsidR="007C4CBE" w:rsidRPr="00206723" w:rsidRDefault="007C4CBE" w:rsidP="007C4CBE">
      <w:pPr>
        <w:autoSpaceDE w:val="0"/>
        <w:autoSpaceDN w:val="0"/>
        <w:adjustRightInd w:val="0"/>
        <w:spacing w:after="0" w:line="240" w:lineRule="auto"/>
        <w:jc w:val="both"/>
        <w:rPr>
          <w:rFonts w:ascii="Liberation Serif" w:hAnsi="Liberation Serif" w:cs="Liberation Serif"/>
          <w:sz w:val="20"/>
          <w:szCs w:val="20"/>
        </w:rPr>
      </w:pPr>
    </w:p>
    <w:p w:rsidR="007C4CBE" w:rsidRDefault="007C4CBE" w:rsidP="007C4CBE">
      <w:pPr>
        <w:autoSpaceDE w:val="0"/>
        <w:autoSpaceDN w:val="0"/>
        <w:adjustRightInd w:val="0"/>
        <w:spacing w:after="0" w:line="240" w:lineRule="auto"/>
        <w:jc w:val="both"/>
        <w:rPr>
          <w:rFonts w:ascii="Liberation Serif" w:hAnsi="Liberation Serif" w:cs="Liberation Serif"/>
          <w:sz w:val="20"/>
          <w:szCs w:val="20"/>
        </w:rPr>
      </w:pPr>
      <w:r>
        <w:rPr>
          <w:rFonts w:ascii="Times New Roman" w:eastAsia="Calibri" w:hAnsi="Times New Roman" w:cs="Times New Roman"/>
          <w:color w:val="000000"/>
          <w:sz w:val="20"/>
          <w:szCs w:val="20"/>
        </w:rPr>
        <w:t xml:space="preserve"> </w:t>
      </w:r>
      <w:r w:rsidRPr="00206723">
        <w:rPr>
          <w:rFonts w:ascii="Liberation Serif" w:hAnsi="Liberation Serif" w:cs="Liberation Serif"/>
          <w:sz w:val="20"/>
          <w:szCs w:val="20"/>
        </w:rPr>
        <w:t xml:space="preserve"> Respecto a los aspirantes con alguna discapacidad, documentación justificativa indicada </w:t>
      </w:r>
      <w:r w:rsidRPr="009B3AA0">
        <w:rPr>
          <w:rFonts w:ascii="Liberation Serif" w:hAnsi="Liberation Serif" w:cs="Liberation Serif"/>
          <w:sz w:val="20"/>
          <w:szCs w:val="20"/>
        </w:rPr>
        <w:t>en la Base 6ª</w:t>
      </w:r>
      <w:r w:rsidRPr="00206723">
        <w:rPr>
          <w:rFonts w:ascii="Liberation Serif" w:hAnsi="Liberation Serif" w:cs="Liberation Serif"/>
          <w:sz w:val="20"/>
          <w:szCs w:val="20"/>
        </w:rPr>
        <w:t xml:space="preserve"> mediante copia autentica.  </w:t>
      </w:r>
      <w:r>
        <w:rPr>
          <w:rFonts w:ascii="Liberation Serif" w:hAnsi="Liberation Serif" w:cs="Liberation Serif"/>
          <w:sz w:val="20"/>
          <w:szCs w:val="20"/>
        </w:rPr>
        <w:t>A tal efecto, por la presente, se solicita</w:t>
      </w:r>
      <w:r w:rsidRPr="00206723">
        <w:rPr>
          <w:rFonts w:ascii="Liberation Serif" w:hAnsi="Liberation Serif" w:cs="Liberation Serif"/>
          <w:sz w:val="20"/>
          <w:szCs w:val="20"/>
        </w:rPr>
        <w:t xml:space="preserve"> las</w:t>
      </w:r>
      <w:r>
        <w:rPr>
          <w:rFonts w:ascii="Liberation Serif" w:hAnsi="Liberation Serif" w:cs="Liberation Serif"/>
          <w:sz w:val="20"/>
          <w:szCs w:val="20"/>
        </w:rPr>
        <w:t xml:space="preserve"> siguientes</w:t>
      </w:r>
      <w:r w:rsidRPr="00206723">
        <w:rPr>
          <w:rFonts w:ascii="Liberation Serif" w:hAnsi="Liberation Serif" w:cs="Liberation Serif"/>
          <w:sz w:val="20"/>
          <w:szCs w:val="20"/>
        </w:rPr>
        <w:t xml:space="preserve"> adaptaciones y los ajustes razonables de tiempo y medios de las pruebas del Proceso Selectivo, a fin de asegurar su participaci</w:t>
      </w:r>
      <w:r>
        <w:rPr>
          <w:rFonts w:ascii="Liberation Serif" w:hAnsi="Liberation Serif" w:cs="Liberation Serif"/>
          <w:sz w:val="20"/>
          <w:szCs w:val="20"/>
        </w:rPr>
        <w:t>ón en condiciones de igualdad: ________________________________________________________________.</w:t>
      </w:r>
    </w:p>
    <w:p w:rsidR="007C4CBE" w:rsidRPr="00206723" w:rsidRDefault="007C4CBE" w:rsidP="007C4CBE">
      <w:pPr>
        <w:autoSpaceDE w:val="0"/>
        <w:autoSpaceDN w:val="0"/>
        <w:adjustRightInd w:val="0"/>
        <w:spacing w:after="0" w:line="240" w:lineRule="auto"/>
        <w:jc w:val="both"/>
        <w:rPr>
          <w:rFonts w:ascii="Liberation Serif" w:hAnsi="Liberation Serif" w:cs="Liberation Serif"/>
          <w:sz w:val="20"/>
          <w:szCs w:val="20"/>
        </w:rPr>
      </w:pPr>
      <w:r w:rsidRPr="00206723">
        <w:rPr>
          <w:rFonts w:ascii="Liberation Serif" w:hAnsi="Liberation Serif" w:cs="Liberation Serif"/>
          <w:sz w:val="20"/>
          <w:szCs w:val="20"/>
        </w:rPr>
        <w:t>De solicitar dicha adaptación, deberán adjuntar el Dictamen Técnico Facultativo emitido por el órgano técnico de calificación del grado de discapacidad, acreditando de forma fehaciente las deficiencias permanentes que han dado origen al grado de discapacidad reconocido, a efectos de</w:t>
      </w:r>
      <w:r>
        <w:rPr>
          <w:rFonts w:ascii="Liberation Serif" w:hAnsi="Liberation Serif" w:cs="Liberation Serif"/>
          <w:sz w:val="20"/>
          <w:szCs w:val="20"/>
        </w:rPr>
        <w:t xml:space="preserve"> que el Órgano de S</w:t>
      </w:r>
      <w:r w:rsidRPr="00206723">
        <w:rPr>
          <w:rFonts w:ascii="Liberation Serif" w:hAnsi="Liberation Serif" w:cs="Liberation Serif"/>
          <w:sz w:val="20"/>
          <w:szCs w:val="20"/>
        </w:rPr>
        <w:t>elección pueda valorar la procedencia o no, de la concesión de la adaptación solicitada.</w:t>
      </w:r>
    </w:p>
    <w:p w:rsidR="007C4CBE" w:rsidRPr="00206723" w:rsidRDefault="007C4CBE" w:rsidP="007C4CBE">
      <w:pPr>
        <w:spacing w:after="0" w:line="240" w:lineRule="auto"/>
        <w:jc w:val="both"/>
        <w:rPr>
          <w:rFonts w:ascii="Liberation Serif" w:hAnsi="Liberation Serif" w:cs="Liberation Serif"/>
          <w:sz w:val="20"/>
          <w:szCs w:val="20"/>
        </w:rPr>
      </w:pPr>
    </w:p>
    <w:p w:rsidR="007C4CBE" w:rsidRPr="00206723" w:rsidRDefault="007C4CBE" w:rsidP="007C4CBE">
      <w:pPr>
        <w:spacing w:after="0" w:line="240" w:lineRule="auto"/>
        <w:jc w:val="both"/>
        <w:rPr>
          <w:rFonts w:ascii="Liberation Serif" w:hAnsi="Liberation Serif" w:cs="Liberation Serif"/>
          <w:sz w:val="20"/>
          <w:szCs w:val="20"/>
        </w:rPr>
      </w:pPr>
      <w:r>
        <w:rPr>
          <w:rFonts w:ascii="Times New Roman" w:eastAsia="Calibri" w:hAnsi="Times New Roman" w:cs="Times New Roman"/>
          <w:color w:val="000000"/>
          <w:sz w:val="20"/>
          <w:szCs w:val="20"/>
        </w:rPr>
        <w:t xml:space="preserve"> </w:t>
      </w:r>
      <w:r w:rsidRPr="00206723">
        <w:rPr>
          <w:rFonts w:ascii="Liberation Serif" w:hAnsi="Liberation Serif" w:cs="Liberation Serif"/>
          <w:sz w:val="20"/>
          <w:szCs w:val="20"/>
        </w:rPr>
        <w:t xml:space="preserve"> Resto de documentación prevista en </w:t>
      </w:r>
      <w:r>
        <w:rPr>
          <w:rFonts w:ascii="Liberation Serif" w:hAnsi="Liberation Serif" w:cs="Liberation Serif"/>
          <w:sz w:val="20"/>
          <w:szCs w:val="20"/>
        </w:rPr>
        <w:t xml:space="preserve">las Bases </w:t>
      </w:r>
      <w:r w:rsidRPr="00206723">
        <w:rPr>
          <w:rFonts w:ascii="Liberation Serif" w:hAnsi="Liberation Serif" w:cs="Liberation Serif"/>
          <w:sz w:val="20"/>
          <w:szCs w:val="20"/>
        </w:rPr>
        <w:t>de la presente Convocatoria.</w:t>
      </w:r>
    </w:p>
    <w:p w:rsidR="007C4CBE" w:rsidRPr="00206723" w:rsidRDefault="007C4CBE" w:rsidP="007C4CBE">
      <w:pPr>
        <w:spacing w:after="0" w:line="240" w:lineRule="auto"/>
        <w:jc w:val="both"/>
        <w:rPr>
          <w:rFonts w:ascii="Liberation Serif" w:hAnsi="Liberation Serif" w:cs="Liberation Serif"/>
          <w:sz w:val="20"/>
          <w:szCs w:val="20"/>
        </w:rPr>
      </w:pPr>
    </w:p>
    <w:p w:rsidR="007C4CBE" w:rsidRPr="00206723" w:rsidRDefault="007C4CBE" w:rsidP="007C4CBE">
      <w:pPr>
        <w:spacing w:after="0" w:line="240" w:lineRule="auto"/>
        <w:jc w:val="both"/>
        <w:rPr>
          <w:rFonts w:ascii="Liberation Serif" w:hAnsi="Liberation Serif" w:cs="Liberation Serif"/>
          <w:sz w:val="20"/>
          <w:szCs w:val="20"/>
        </w:rPr>
      </w:pPr>
      <w:r>
        <w:rPr>
          <w:rFonts w:ascii="Times New Roman" w:eastAsia="Calibri" w:hAnsi="Times New Roman" w:cs="Times New Roman"/>
          <w:color w:val="000000"/>
          <w:sz w:val="20"/>
          <w:szCs w:val="20"/>
        </w:rPr>
        <w:t xml:space="preserve"> </w:t>
      </w:r>
      <w:r w:rsidRPr="00206723">
        <w:rPr>
          <w:rFonts w:ascii="Liberation Serif" w:hAnsi="Liberation Serif" w:cs="Liberation Serif"/>
          <w:sz w:val="20"/>
          <w:szCs w:val="20"/>
        </w:rPr>
        <w:t xml:space="preserve"> Por la presente hago constar mi negativa </w:t>
      </w:r>
      <w:r>
        <w:rPr>
          <w:rFonts w:ascii="Liberation Serif" w:hAnsi="Liberation Serif" w:cs="Liberation Serif"/>
          <w:sz w:val="20"/>
          <w:szCs w:val="20"/>
        </w:rPr>
        <w:t xml:space="preserve">expresa </w:t>
      </w:r>
      <w:r w:rsidRPr="00206723">
        <w:rPr>
          <w:rFonts w:ascii="Liberation Serif" w:hAnsi="Liberation Serif" w:cs="Liberation Serif"/>
          <w:sz w:val="20"/>
          <w:szCs w:val="20"/>
        </w:rPr>
        <w:t xml:space="preserve">a formar parte de la misma de la eventual Bolsa de Trabajo que se forme, en los términos previstos en la </w:t>
      </w:r>
      <w:r w:rsidRPr="009B3AA0">
        <w:rPr>
          <w:rFonts w:ascii="Liberation Serif" w:hAnsi="Liberation Serif" w:cs="Liberation Serif"/>
          <w:sz w:val="20"/>
          <w:szCs w:val="20"/>
        </w:rPr>
        <w:t>Base 16ª.</w:t>
      </w:r>
    </w:p>
    <w:p w:rsidR="007C4CBE" w:rsidRPr="00206723" w:rsidRDefault="007C4CBE" w:rsidP="007C4CBE">
      <w:pPr>
        <w:spacing w:after="0" w:line="240" w:lineRule="auto"/>
        <w:jc w:val="both"/>
        <w:rPr>
          <w:rFonts w:ascii="Liberation Serif" w:hAnsi="Liberation Serif" w:cs="Liberation Serif"/>
          <w:sz w:val="20"/>
          <w:szCs w:val="20"/>
        </w:rPr>
      </w:pPr>
    </w:p>
    <w:p w:rsidR="007C4CBE" w:rsidRPr="00206723" w:rsidRDefault="007C4CBE" w:rsidP="007C4CBE">
      <w:pPr>
        <w:spacing w:after="0" w:line="240" w:lineRule="auto"/>
        <w:jc w:val="both"/>
        <w:rPr>
          <w:rFonts w:ascii="Liberation Serif" w:hAnsi="Liberation Serif" w:cs="Liberation Serif"/>
          <w:sz w:val="20"/>
          <w:szCs w:val="20"/>
        </w:rPr>
      </w:pPr>
      <w:r w:rsidRPr="00206723">
        <w:rPr>
          <w:rFonts w:ascii="Liberation Serif" w:hAnsi="Liberation Serif" w:cs="Liberation Serif"/>
          <w:sz w:val="20"/>
          <w:szCs w:val="20"/>
        </w:rPr>
        <w:lastRenderedPageBreak/>
        <w:t>Al margen de estos documentos, requeridos a efectos de admisión, acompaño los siguientes documentos:</w:t>
      </w:r>
    </w:p>
    <w:p w:rsidR="007C4CBE" w:rsidRPr="00206723" w:rsidRDefault="007C4CBE" w:rsidP="007C4CBE">
      <w:pPr>
        <w:spacing w:after="0" w:line="240" w:lineRule="auto"/>
        <w:jc w:val="both"/>
        <w:rPr>
          <w:rFonts w:ascii="Liberation Serif" w:hAnsi="Liberation Serif" w:cs="Liberation Serif"/>
          <w:sz w:val="20"/>
          <w:szCs w:val="20"/>
        </w:rPr>
      </w:pP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01.</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02.</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03.</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04.</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05.</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06.</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07.</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08.</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09.</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10.</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11.</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12.</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13.</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14.</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15.</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16.</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17.</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18.</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19.</w:t>
      </w:r>
    </w:p>
    <w:p w:rsidR="007C4CBE" w:rsidRPr="00206723" w:rsidRDefault="007C4CBE" w:rsidP="007C4CBE">
      <w:pPr>
        <w:spacing w:after="0" w:line="360" w:lineRule="auto"/>
        <w:jc w:val="both"/>
        <w:rPr>
          <w:rFonts w:ascii="Liberation Serif" w:hAnsi="Liberation Serif" w:cs="Liberation Serif"/>
          <w:sz w:val="20"/>
          <w:szCs w:val="20"/>
        </w:rPr>
      </w:pPr>
      <w:r w:rsidRPr="00206723">
        <w:rPr>
          <w:rFonts w:ascii="Liberation Serif" w:hAnsi="Liberation Serif" w:cs="Liberation Serif"/>
          <w:sz w:val="20"/>
          <w:szCs w:val="20"/>
        </w:rPr>
        <w:t>20.</w:t>
      </w:r>
    </w:p>
    <w:p w:rsidR="007C4CBE" w:rsidRPr="00206723" w:rsidRDefault="007C4CBE" w:rsidP="007C4CBE">
      <w:pPr>
        <w:spacing w:after="0" w:line="240" w:lineRule="auto"/>
        <w:jc w:val="both"/>
        <w:rPr>
          <w:rFonts w:ascii="Liberation Serif" w:hAnsi="Liberation Serif" w:cs="Liberation Serif"/>
          <w:b/>
          <w:i/>
          <w:sz w:val="20"/>
          <w:szCs w:val="20"/>
        </w:rPr>
      </w:pPr>
    </w:p>
    <w:p w:rsidR="007C4CBE" w:rsidRPr="00206723" w:rsidRDefault="007C4CBE" w:rsidP="007C4CBE">
      <w:pPr>
        <w:spacing w:after="0" w:line="240" w:lineRule="auto"/>
        <w:jc w:val="both"/>
        <w:rPr>
          <w:rFonts w:ascii="Liberation Serif" w:hAnsi="Liberation Serif" w:cs="Liberation Serif"/>
          <w:b/>
          <w:i/>
          <w:sz w:val="20"/>
          <w:szCs w:val="20"/>
        </w:rPr>
      </w:pPr>
      <w:r w:rsidRPr="00206723">
        <w:rPr>
          <w:rFonts w:ascii="Liberation Serif" w:hAnsi="Liberation Serif" w:cs="Liberation Serif"/>
          <w:b/>
          <w:i/>
          <w:sz w:val="20"/>
          <w:szCs w:val="20"/>
        </w:rPr>
        <w:t>(De existir más documentos, se adjuntará una hoja anexa FIRMADA, señalando nombre y apellidos, y especificando los documentos)</w:t>
      </w:r>
    </w:p>
    <w:p w:rsidR="007C4CBE" w:rsidRPr="00206723" w:rsidRDefault="007C4CBE" w:rsidP="007C4CBE">
      <w:pPr>
        <w:spacing w:after="0" w:line="240" w:lineRule="auto"/>
        <w:jc w:val="both"/>
        <w:rPr>
          <w:rFonts w:ascii="Liberation Serif" w:hAnsi="Liberation Serif" w:cs="Liberation Serif"/>
          <w:sz w:val="20"/>
          <w:szCs w:val="20"/>
        </w:rPr>
      </w:pPr>
    </w:p>
    <w:p w:rsidR="007C4CBE" w:rsidRPr="00206723" w:rsidRDefault="007C4CBE" w:rsidP="007C4CBE">
      <w:pPr>
        <w:autoSpaceDE w:val="0"/>
        <w:autoSpaceDN w:val="0"/>
        <w:adjustRightInd w:val="0"/>
        <w:spacing w:after="0" w:line="240" w:lineRule="auto"/>
        <w:ind w:right="-1"/>
        <w:jc w:val="both"/>
        <w:rPr>
          <w:rFonts w:ascii="Liberation Serif" w:hAnsi="Liberation Serif" w:cs="Liberation Serif"/>
          <w:sz w:val="20"/>
          <w:szCs w:val="20"/>
        </w:rPr>
      </w:pPr>
      <w:r w:rsidRPr="00206723">
        <w:rPr>
          <w:rFonts w:ascii="Liberation Serif" w:hAnsi="Liberation Serif" w:cs="Liberation Serif"/>
          <w:sz w:val="20"/>
          <w:szCs w:val="20"/>
        </w:rPr>
        <w:t xml:space="preserve">Declaro que son ciertos los datos consignados en ella, y que reúno todas y cada una de las condiciones exigidas en la referida Convocatoria, comprometiéndome a probar documentalmente cuantos datos se especifican en ellas y a prestar juramento o promesa en los términos establecidos en el Real Decreto 707/1979, de 5 de abril, </w:t>
      </w:r>
      <w:r w:rsidRPr="00206723">
        <w:rPr>
          <w:rFonts w:ascii="Liberation Serif" w:hAnsi="Liberation Serif" w:cs="Liberation Serif"/>
          <w:bCs/>
          <w:spacing w:val="-15"/>
          <w:sz w:val="20"/>
          <w:szCs w:val="20"/>
        </w:rPr>
        <w:t>por el que se determina la fórmula de juramento o promesa para la toma de posesión de cargos o funciones públicas</w:t>
      </w:r>
      <w:r w:rsidRPr="00206723">
        <w:rPr>
          <w:rFonts w:ascii="Liberation Serif" w:hAnsi="Liberation Serif" w:cs="Liberation Serif"/>
          <w:sz w:val="20"/>
          <w:szCs w:val="20"/>
        </w:rPr>
        <w:t>.  Igualmente, declaro:</w:t>
      </w:r>
    </w:p>
    <w:p w:rsidR="007C4CBE" w:rsidRPr="00206723" w:rsidRDefault="007C4CBE" w:rsidP="007C4CBE">
      <w:pPr>
        <w:pStyle w:val="NormalWeb"/>
        <w:spacing w:after="0"/>
        <w:jc w:val="both"/>
        <w:rPr>
          <w:rFonts w:ascii="Liberation Serif" w:hAnsi="Liberation Serif" w:cs="Liberation Serif"/>
          <w:sz w:val="20"/>
          <w:szCs w:val="20"/>
        </w:rPr>
      </w:pPr>
    </w:p>
    <w:p w:rsidR="007C4CBE" w:rsidRPr="006C039D" w:rsidRDefault="007C4CBE" w:rsidP="007C4CBE">
      <w:pPr>
        <w:spacing w:line="240" w:lineRule="auto"/>
        <w:ind w:firstLine="560"/>
        <w:jc w:val="both"/>
        <w:rPr>
          <w:rFonts w:ascii="Liberation Serif" w:hAnsi="Liberation Serif" w:cs="Liberation Serif"/>
          <w:color w:val="000000"/>
          <w:sz w:val="20"/>
          <w:szCs w:val="20"/>
        </w:rPr>
      </w:pPr>
      <w:r w:rsidRPr="006C039D">
        <w:rPr>
          <w:rFonts w:ascii="Liberation Serif" w:hAnsi="Liberation Serif" w:cs="Liberation Serif"/>
          <w:sz w:val="20"/>
          <w:szCs w:val="20"/>
        </w:rPr>
        <w:t xml:space="preserve">— </w:t>
      </w:r>
      <w:r w:rsidRPr="006C039D">
        <w:rPr>
          <w:rFonts w:ascii="Liberation Serif" w:hAnsi="Liberation Serif" w:cs="Liberation Serif"/>
          <w:color w:val="000000"/>
          <w:sz w:val="20"/>
          <w:szCs w:val="20"/>
        </w:rPr>
        <w:t>Tener la nacionalidad española.  Los nacionales de los Estados miembros de la Unión Europea podrán acceder, como Personal Funcionario, en igualdad de condiciones que los espa</w:t>
      </w:r>
      <w:r w:rsidRPr="006C039D">
        <w:rPr>
          <w:rFonts w:ascii="Liberation Serif" w:hAnsi="Liberation Serif" w:cs="Liberation Serif"/>
          <w:color w:val="000000"/>
          <w:sz w:val="20"/>
          <w:szCs w:val="20"/>
        </w:rPr>
        <w:softHyphen/>
        <w:t xml:space="preserve">ñoles a los Empleos Públicos, con excepción de aquellos que directa o indirectamente impliquen una participación en el ejercicio del Poder Público o en las funciones que tienen por objeto la salvaguardia de los intereses del Estado o de las Administraciones Públicas. </w:t>
      </w: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r w:rsidRPr="006C039D">
        <w:rPr>
          <w:rFonts w:ascii="Liberation Serif" w:hAnsi="Liberation Serif" w:cs="Liberation Serif"/>
          <w:sz w:val="20"/>
          <w:szCs w:val="20"/>
        </w:rPr>
        <w:t>— Poseer la capacidad funcional para el desempeño de las funciones que se deriven del puesto por desempeñar y, en consecuencia, no padecer enfermedad o defecto físico o psíquico que impida o sea incompatible con el desempeño de las correspondientes funciones y tareas inherentes al puesto.</w:t>
      </w: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p>
    <w:p w:rsidR="007C4CBE" w:rsidRPr="006C039D" w:rsidRDefault="007C4CBE" w:rsidP="007C4CBE">
      <w:pPr>
        <w:pStyle w:val="Pa12"/>
        <w:spacing w:line="240" w:lineRule="auto"/>
        <w:ind w:firstLine="560"/>
        <w:jc w:val="both"/>
        <w:rPr>
          <w:rFonts w:ascii="Liberation Serif" w:hAnsi="Liberation Serif" w:cs="Liberation Serif"/>
          <w:sz w:val="20"/>
          <w:szCs w:val="20"/>
        </w:rPr>
      </w:pPr>
      <w:r w:rsidRPr="006C039D">
        <w:rPr>
          <w:rFonts w:ascii="Liberation Serif" w:hAnsi="Liberation Serif" w:cs="Liberation Serif"/>
          <w:sz w:val="20"/>
          <w:szCs w:val="20"/>
        </w:rPr>
        <w:lastRenderedPageBreak/>
        <w:t>— Tener cumplidos dieciséis años y no exceder, en su caso, de la edad máxima de jubilación forzosa.  Sólo por Ley podrá establecerse otra edad máxima, distinta de la edad de jubilación forzosa, para el acceso al empleo público.</w:t>
      </w: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r w:rsidRPr="006C039D">
        <w:rPr>
          <w:rFonts w:ascii="Liberation Serif" w:hAnsi="Liberation Serif" w:cs="Liberation Serif"/>
          <w:sz w:val="20"/>
          <w:szCs w:val="20"/>
        </w:rPr>
        <w:t xml:space="preserve">— Estar en posesión o en condiciones de obtener del Título de Arquitecto/a o el Título que habilite para el ejercicio de esta profesión regulada, de acuerdo con la Legislación Vigente y según establecen las Directivas Comunitarias, en la fecha de finalización del plazo de presentación de instancias.  A efectos de equivalencia de titulación, sólo se admitirán las establecidas por el Ministerio de Educación y Formación Profesional con carácter general (títulos oficiales y extranjeros debidamente legalizados y homologados), </w:t>
      </w:r>
      <w:r w:rsidRPr="006C039D">
        <w:rPr>
          <w:rFonts w:ascii="Liberation Serif" w:hAnsi="Liberation Serif" w:cs="Liberation Serif"/>
          <w:sz w:val="20"/>
          <w:szCs w:val="20"/>
          <w:shd w:val="clear" w:color="auto" w:fill="FFFFFF"/>
        </w:rPr>
        <w:t>debiendo citarse por el/la aspirante, en el caso de equivalencia de titulación, la disposición en la que se establece la misma y, en su caso, el BOE en que se publica</w:t>
      </w:r>
      <w:r w:rsidRPr="006C039D">
        <w:rPr>
          <w:rFonts w:ascii="Liberation Serif" w:hAnsi="Liberation Serif" w:cs="Liberation Serif"/>
          <w:sz w:val="20"/>
          <w:szCs w:val="20"/>
        </w:rPr>
        <w:t xml:space="preserve">.  Asimismo, quien se encuentre en condiciones de obtener el Título antes de que termine el plazo de presentación de instancias deberá presentar Certificado acreditativo de haber superado los estudios conducentes a la obtención del mismo y del abono de los derechos para su expedición.  </w:t>
      </w:r>
    </w:p>
    <w:p w:rsidR="007C4CBE" w:rsidRPr="006C039D" w:rsidRDefault="007C4CBE" w:rsidP="007C4CBE">
      <w:pPr>
        <w:autoSpaceDE w:val="0"/>
        <w:autoSpaceDN w:val="0"/>
        <w:adjustRightInd w:val="0"/>
        <w:spacing w:after="0" w:line="240" w:lineRule="auto"/>
        <w:jc w:val="both"/>
        <w:rPr>
          <w:rFonts w:ascii="Liberation Serif" w:hAnsi="Liberation Serif" w:cs="Liberation Serif"/>
          <w:sz w:val="20"/>
          <w:szCs w:val="20"/>
        </w:rPr>
      </w:pPr>
    </w:p>
    <w:p w:rsidR="007C4CBE" w:rsidRPr="006C039D" w:rsidRDefault="007C4CBE" w:rsidP="007C4CBE">
      <w:pPr>
        <w:autoSpaceDE w:val="0"/>
        <w:autoSpaceDN w:val="0"/>
        <w:adjustRightInd w:val="0"/>
        <w:spacing w:after="0" w:line="240" w:lineRule="auto"/>
        <w:jc w:val="both"/>
        <w:rPr>
          <w:rFonts w:ascii="Liberation Serif" w:hAnsi="Liberation Serif" w:cs="Liberation Serif"/>
          <w:sz w:val="20"/>
          <w:szCs w:val="20"/>
        </w:rPr>
      </w:pPr>
      <w:r w:rsidRPr="006C039D">
        <w:rPr>
          <w:rFonts w:ascii="Liberation Serif" w:hAnsi="Liberation Serif" w:cs="Liberation Serif"/>
          <w:sz w:val="20"/>
          <w:szCs w:val="20"/>
        </w:rPr>
        <w:t>En el caso de titulaciones obtenidas en el extranjero se deberá estar en posesión de la correspondiente convalidación o de la credencial que acredite, en su caso, la homologación del correspondiente certificado de equivalencia conforme a la normativa que resulte de aplicación a tal efecto.  Este requisito no será de aplicación a los aspirantes que hubieran obtenido el reconocimiento de su cualificación profesional, en el ámbito de las profesiones reguladas, al amparo de las disposiciones de derecho comunitario.</w:t>
      </w: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p>
    <w:p w:rsidR="007C4CBE" w:rsidRPr="006C039D" w:rsidRDefault="007C4CBE" w:rsidP="007C4CBE">
      <w:pPr>
        <w:autoSpaceDE w:val="0"/>
        <w:autoSpaceDN w:val="0"/>
        <w:adjustRightInd w:val="0"/>
        <w:spacing w:after="0" w:line="240" w:lineRule="auto"/>
        <w:ind w:firstLine="560"/>
        <w:jc w:val="both"/>
        <w:rPr>
          <w:rFonts w:ascii="Liberation Serif" w:hAnsi="Liberation Serif" w:cs="Liberation Serif"/>
          <w:sz w:val="20"/>
          <w:szCs w:val="20"/>
        </w:rPr>
      </w:pPr>
      <w:r w:rsidRPr="006C039D">
        <w:rPr>
          <w:rFonts w:ascii="Liberation Serif" w:hAnsi="Liberation Serif" w:cs="Liberation Serif"/>
          <w:sz w:val="20"/>
          <w:szCs w:val="20"/>
        </w:rPr>
        <w:t xml:space="preserve">— </w:t>
      </w:r>
      <w:r w:rsidRPr="006C039D">
        <w:rPr>
          <w:rFonts w:ascii="Liberation Serif" w:hAnsi="Liberation Serif" w:cs="Liberation Serif"/>
          <w:color w:val="000000"/>
          <w:sz w:val="20"/>
          <w:szCs w:val="20"/>
        </w:rPr>
        <w:t xml:space="preserve">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w:t>
      </w:r>
      <w:r w:rsidRPr="006C039D">
        <w:rPr>
          <w:rFonts w:ascii="Liberation Serif" w:hAnsi="Liberation Serif" w:cs="Liberation Serif"/>
          <w:sz w:val="20"/>
          <w:szCs w:val="20"/>
        </w:rPr>
        <w:t>a la Escala de Administración Especial de funcionarios de la Administración local, o para ejercer funciones similares a las que desempeñaba en el caso del personal laboral, en el que hubiese sido separado o inhabilitado.</w:t>
      </w:r>
    </w:p>
    <w:p w:rsidR="007C4CBE" w:rsidRPr="006C039D" w:rsidRDefault="007C4CBE" w:rsidP="007C4CBE">
      <w:pPr>
        <w:autoSpaceDE w:val="0"/>
        <w:autoSpaceDN w:val="0"/>
        <w:adjustRightInd w:val="0"/>
        <w:spacing w:after="0" w:line="240" w:lineRule="auto"/>
        <w:ind w:firstLine="708"/>
        <w:jc w:val="both"/>
        <w:rPr>
          <w:rFonts w:ascii="Liberation Serif" w:hAnsi="Liberation Serif" w:cs="Liberation Serif"/>
          <w:sz w:val="20"/>
          <w:szCs w:val="20"/>
        </w:rPr>
      </w:pPr>
    </w:p>
    <w:p w:rsidR="007C4CBE" w:rsidRPr="006C039D" w:rsidRDefault="007C4CBE" w:rsidP="007C4CBE">
      <w:pPr>
        <w:pStyle w:val="Pa12"/>
        <w:spacing w:line="240" w:lineRule="auto"/>
        <w:ind w:firstLine="560"/>
        <w:jc w:val="both"/>
        <w:rPr>
          <w:rFonts w:ascii="Liberation Serif" w:hAnsi="Liberation Serif" w:cs="Liberation Serif"/>
          <w:color w:val="000000"/>
          <w:sz w:val="20"/>
          <w:szCs w:val="20"/>
        </w:rPr>
      </w:pPr>
      <w:r w:rsidRPr="006C039D">
        <w:rPr>
          <w:rFonts w:ascii="Liberation Serif" w:hAnsi="Liberation Serif" w:cs="Liberation Serif"/>
          <w:color w:val="000000"/>
          <w:sz w:val="20"/>
          <w:szCs w:val="20"/>
        </w:rPr>
        <w:t>En el caso de ser nacional de otro Estado, no hallarse inhabilitado o en situación equivalente ni haber sido sometido a sanción disciplinaria o equivalente que impida, en su Estado, en los mismos términos el acceso al empleo público.</w:t>
      </w:r>
    </w:p>
    <w:p w:rsidR="007C4CBE" w:rsidRPr="00206723" w:rsidRDefault="007C4CBE" w:rsidP="007C4CBE">
      <w:pPr>
        <w:pStyle w:val="NormalWeb"/>
        <w:spacing w:after="0"/>
        <w:jc w:val="both"/>
        <w:rPr>
          <w:rFonts w:ascii="Liberation Serif" w:hAnsi="Liberation Serif" w:cs="Liberation Serif"/>
          <w:sz w:val="20"/>
          <w:szCs w:val="20"/>
        </w:rPr>
      </w:pPr>
    </w:p>
    <w:p w:rsidR="007C4CBE" w:rsidRPr="00206723" w:rsidRDefault="007C4CBE" w:rsidP="007C4CBE">
      <w:pPr>
        <w:pStyle w:val="NormalWeb"/>
        <w:spacing w:after="0"/>
        <w:ind w:firstLine="560"/>
        <w:jc w:val="both"/>
        <w:rPr>
          <w:rFonts w:ascii="Liberation Serif" w:eastAsiaTheme="minorHAnsi" w:hAnsi="Liberation Serif" w:cs="Liberation Serif"/>
          <w:sz w:val="20"/>
          <w:szCs w:val="20"/>
        </w:rPr>
      </w:pPr>
      <w:r w:rsidRPr="00206723">
        <w:rPr>
          <w:rFonts w:ascii="Liberation Serif" w:hAnsi="Liberation Serif" w:cs="Liberation Serif"/>
          <w:sz w:val="20"/>
          <w:szCs w:val="20"/>
        </w:rPr>
        <w:t xml:space="preserve">— </w:t>
      </w:r>
      <w:r w:rsidRPr="00206723">
        <w:rPr>
          <w:rFonts w:ascii="Liberation Serif" w:eastAsiaTheme="minorHAnsi" w:hAnsi="Liberation Serif" w:cs="Liberation Serif"/>
          <w:sz w:val="20"/>
          <w:szCs w:val="20"/>
        </w:rPr>
        <w:t xml:space="preserve">Resto de requisitos previstos en </w:t>
      </w:r>
      <w:r>
        <w:rPr>
          <w:rFonts w:ascii="Liberation Serif" w:eastAsiaTheme="minorHAnsi" w:hAnsi="Liberation Serif" w:cs="Liberation Serif"/>
          <w:sz w:val="20"/>
          <w:szCs w:val="20"/>
        </w:rPr>
        <w:t>las presentes Bases</w:t>
      </w:r>
      <w:r w:rsidRPr="00206723">
        <w:rPr>
          <w:rFonts w:ascii="Liberation Serif" w:eastAsiaTheme="minorHAnsi" w:hAnsi="Liberation Serif" w:cs="Liberation Serif"/>
          <w:sz w:val="20"/>
          <w:szCs w:val="20"/>
        </w:rPr>
        <w:t>.</w:t>
      </w:r>
    </w:p>
    <w:p w:rsidR="007C4CBE" w:rsidRPr="00206723" w:rsidRDefault="007C4CBE" w:rsidP="007C4CBE">
      <w:pPr>
        <w:pStyle w:val="NormalWeb"/>
        <w:spacing w:after="0"/>
        <w:jc w:val="both"/>
        <w:rPr>
          <w:rFonts w:ascii="Liberation Serif" w:hAnsi="Liberation Serif" w:cs="Liberation Serif"/>
          <w:sz w:val="20"/>
          <w:szCs w:val="20"/>
        </w:rPr>
      </w:pPr>
    </w:p>
    <w:p w:rsidR="007C4CBE" w:rsidRPr="00206723" w:rsidRDefault="007C4CBE" w:rsidP="007C4CBE">
      <w:pPr>
        <w:autoSpaceDE w:val="0"/>
        <w:autoSpaceDN w:val="0"/>
        <w:adjustRightInd w:val="0"/>
        <w:spacing w:line="240" w:lineRule="auto"/>
        <w:ind w:firstLine="560"/>
        <w:jc w:val="both"/>
        <w:rPr>
          <w:rFonts w:ascii="Liberation Serif" w:hAnsi="Liberation Serif" w:cs="Liberation Serif"/>
          <w:sz w:val="20"/>
          <w:szCs w:val="20"/>
        </w:rPr>
      </w:pPr>
      <w:r w:rsidRPr="00206723">
        <w:rPr>
          <w:rFonts w:ascii="Liberation Serif" w:hAnsi="Liberation Serif" w:cs="Liberation Serif"/>
          <w:sz w:val="20"/>
          <w:szCs w:val="20"/>
        </w:rPr>
        <w:t>— 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7C4CBE" w:rsidRPr="00206723" w:rsidRDefault="007C4CBE" w:rsidP="007C4CBE">
      <w:pPr>
        <w:autoSpaceDE w:val="0"/>
        <w:autoSpaceDN w:val="0"/>
        <w:adjustRightInd w:val="0"/>
        <w:spacing w:before="3" w:after="0" w:line="240" w:lineRule="auto"/>
        <w:ind w:right="-1"/>
        <w:jc w:val="both"/>
        <w:rPr>
          <w:rFonts w:ascii="Liberation Serif" w:hAnsi="Liberation Serif" w:cs="Liberation Serif"/>
          <w:sz w:val="20"/>
          <w:szCs w:val="20"/>
        </w:rPr>
      </w:pPr>
      <w:r w:rsidRPr="00206723">
        <w:rPr>
          <w:rFonts w:ascii="Liberation Serif" w:hAnsi="Liberation Serif" w:cs="Liberation Serif"/>
          <w:sz w:val="20"/>
          <w:szCs w:val="20"/>
        </w:rPr>
        <w:t>Por todo ello solicita se le admita a las Pruebas Selectivas a que se refiere la presente Instancia.</w:t>
      </w:r>
    </w:p>
    <w:p w:rsidR="007C4CBE" w:rsidRPr="00206723" w:rsidRDefault="007C4CBE" w:rsidP="007C4CBE">
      <w:pPr>
        <w:autoSpaceDE w:val="0"/>
        <w:autoSpaceDN w:val="0"/>
        <w:adjustRightInd w:val="0"/>
        <w:spacing w:before="40" w:after="0" w:line="240" w:lineRule="auto"/>
        <w:ind w:firstLine="560"/>
        <w:jc w:val="both"/>
        <w:rPr>
          <w:rFonts w:ascii="Liberation Serif" w:hAnsi="Liberation Serif" w:cs="Liberation Serif"/>
          <w:color w:val="000000"/>
          <w:sz w:val="20"/>
          <w:szCs w:val="20"/>
        </w:rPr>
      </w:pPr>
      <w:r w:rsidRPr="00206723">
        <w:rPr>
          <w:rFonts w:ascii="Liberation Serif" w:hAnsi="Liberation Serif" w:cs="Liberation Serif"/>
          <w:color w:val="000000"/>
          <w:sz w:val="20"/>
          <w:szCs w:val="20"/>
        </w:rPr>
        <w:t xml:space="preserve">Información de avisos y notificaciones. </w:t>
      </w:r>
    </w:p>
    <w:p w:rsidR="007C4CBE" w:rsidRPr="00206723" w:rsidRDefault="007C4CBE" w:rsidP="007C4CBE">
      <w:pPr>
        <w:autoSpaceDE w:val="0"/>
        <w:autoSpaceDN w:val="0"/>
        <w:adjustRightInd w:val="0"/>
        <w:spacing w:before="40" w:after="0" w:line="240" w:lineRule="auto"/>
        <w:ind w:firstLine="560"/>
        <w:jc w:val="both"/>
        <w:rPr>
          <w:rFonts w:ascii="Liberation Serif" w:hAnsi="Liberation Serif" w:cs="Liberation Serif"/>
          <w:color w:val="000000"/>
          <w:sz w:val="20"/>
          <w:szCs w:val="20"/>
        </w:rPr>
      </w:pPr>
      <w:r w:rsidRPr="00206723">
        <w:rPr>
          <w:rFonts w:ascii="Liberation Serif" w:hAnsi="Liberation Serif" w:cs="Liberation Serif"/>
          <w:color w:val="000000"/>
          <w:sz w:val="20"/>
          <w:szCs w:val="20"/>
        </w:rPr>
        <w:t xml:space="preserve">□ Deseo que se me informe mediante el envío de un Correo Electrónico de los cambios en este Expediente. </w:t>
      </w:r>
    </w:p>
    <w:p w:rsidR="007C4CBE" w:rsidRPr="00206723" w:rsidRDefault="007C4CBE" w:rsidP="007C4CBE">
      <w:pPr>
        <w:autoSpaceDE w:val="0"/>
        <w:autoSpaceDN w:val="0"/>
        <w:adjustRightInd w:val="0"/>
        <w:spacing w:before="40" w:after="0" w:line="240" w:lineRule="auto"/>
        <w:ind w:firstLine="560"/>
        <w:jc w:val="both"/>
        <w:rPr>
          <w:rFonts w:ascii="Liberation Serif" w:hAnsi="Liberation Serif" w:cs="Liberation Serif"/>
          <w:color w:val="000000"/>
          <w:sz w:val="20"/>
          <w:szCs w:val="20"/>
        </w:rPr>
      </w:pPr>
      <w:r w:rsidRPr="00206723">
        <w:rPr>
          <w:rFonts w:ascii="Liberation Serif" w:hAnsi="Liberation Serif" w:cs="Liberation Serif"/>
          <w:color w:val="000000"/>
          <w:sz w:val="20"/>
          <w:szCs w:val="20"/>
        </w:rPr>
        <w:t>Elija el medio de notificación por el cual desee ser notificado (sólo para sujetos no obligados a recibir Notificaciones Telemáticas</w:t>
      </w:r>
      <w:r w:rsidRPr="00206723">
        <w:rPr>
          <w:rFonts w:ascii="Liberation Serif" w:hAnsi="Liberation Serif" w:cs="Liberation Serif"/>
          <w:color w:val="000000"/>
          <w:sz w:val="16"/>
          <w:szCs w:val="16"/>
        </w:rPr>
        <w:t>*</w:t>
      </w:r>
      <w:r w:rsidRPr="00206723">
        <w:rPr>
          <w:rFonts w:ascii="Liberation Serif" w:hAnsi="Liberation Serif" w:cs="Liberation Serif"/>
          <w:color w:val="000000"/>
          <w:sz w:val="20"/>
          <w:szCs w:val="20"/>
        </w:rPr>
        <w:t xml:space="preserve">): </w:t>
      </w:r>
    </w:p>
    <w:p w:rsidR="007C4CBE" w:rsidRPr="00206723" w:rsidRDefault="007C4CBE" w:rsidP="007C4CBE">
      <w:pPr>
        <w:autoSpaceDE w:val="0"/>
        <w:autoSpaceDN w:val="0"/>
        <w:adjustRightInd w:val="0"/>
        <w:spacing w:before="40" w:after="0" w:line="240" w:lineRule="auto"/>
        <w:ind w:firstLine="560"/>
        <w:jc w:val="both"/>
        <w:rPr>
          <w:rFonts w:ascii="Liberation Serif" w:hAnsi="Liberation Serif" w:cs="Liberation Serif"/>
          <w:color w:val="000000"/>
          <w:sz w:val="20"/>
          <w:szCs w:val="20"/>
        </w:rPr>
      </w:pPr>
      <w:r w:rsidRPr="00206723">
        <w:rPr>
          <w:rFonts w:ascii="Liberation Serif" w:hAnsi="Liberation Serif" w:cs="Liberation Serif"/>
          <w:color w:val="000000"/>
          <w:sz w:val="20"/>
          <w:szCs w:val="20"/>
        </w:rPr>
        <w:t xml:space="preserve">□ Deseo ser Notificado/a de forma Telemática. </w:t>
      </w:r>
    </w:p>
    <w:p w:rsidR="007C4CBE" w:rsidRPr="00206723" w:rsidRDefault="007C4CBE" w:rsidP="007C4CBE">
      <w:pPr>
        <w:autoSpaceDE w:val="0"/>
        <w:autoSpaceDN w:val="0"/>
        <w:adjustRightInd w:val="0"/>
        <w:spacing w:after="0" w:line="240" w:lineRule="auto"/>
        <w:ind w:firstLine="560"/>
        <w:jc w:val="both"/>
        <w:rPr>
          <w:rFonts w:ascii="Liberation Serif" w:hAnsi="Liberation Serif" w:cs="Liberation Serif"/>
          <w:color w:val="000000"/>
          <w:sz w:val="20"/>
          <w:szCs w:val="20"/>
        </w:rPr>
      </w:pPr>
      <w:r w:rsidRPr="00206723">
        <w:rPr>
          <w:rFonts w:ascii="Liberation Serif" w:hAnsi="Liberation Serif" w:cs="Liberation Serif"/>
          <w:color w:val="000000"/>
          <w:sz w:val="20"/>
          <w:szCs w:val="20"/>
        </w:rPr>
        <w:t xml:space="preserve">□ Deseo ser Notificado/a por Correo Certificado al domicilio antes indicado. </w:t>
      </w:r>
    </w:p>
    <w:p w:rsidR="007C4CBE" w:rsidRPr="00FD6CC5" w:rsidRDefault="007C4CBE" w:rsidP="007C4CBE">
      <w:pPr>
        <w:shd w:val="clear" w:color="auto" w:fill="FFFFFF"/>
        <w:spacing w:before="100" w:beforeAutospacing="1" w:after="0" w:line="240" w:lineRule="auto"/>
        <w:ind w:left="945"/>
        <w:jc w:val="both"/>
        <w:rPr>
          <w:rFonts w:ascii="Liberation Serif" w:eastAsia="Times New Roman" w:hAnsi="Liberation Serif" w:cs="Liberation Serif"/>
          <w:color w:val="222222"/>
          <w:sz w:val="16"/>
          <w:szCs w:val="16"/>
          <w:lang w:eastAsia="es-ES"/>
        </w:rPr>
      </w:pPr>
      <w:r w:rsidRPr="00206723">
        <w:rPr>
          <w:rFonts w:ascii="Liberation Serif" w:hAnsi="Liberation Serif" w:cs="Liberation Serif"/>
          <w:color w:val="000000"/>
          <w:sz w:val="16"/>
          <w:szCs w:val="16"/>
        </w:rPr>
        <w:t xml:space="preserve">* Nota: Según el artículo 14 de la </w:t>
      </w:r>
      <w:r w:rsidRPr="00206723">
        <w:rPr>
          <w:rFonts w:ascii="Liberation Serif" w:hAnsi="Liberation Serif" w:cs="Liberation Serif"/>
          <w:sz w:val="16"/>
          <w:szCs w:val="16"/>
        </w:rPr>
        <w:t xml:space="preserve">Ley 39/2015, de 1 de octubre, del Procedimiento Administrativo Común de las Administraciones Públicas, están obligados a relacionarse electrónicamente: </w:t>
      </w:r>
      <w:r w:rsidRPr="00FD6CC5">
        <w:rPr>
          <w:rFonts w:ascii="Liberation Serif" w:eastAsia="Times New Roman" w:hAnsi="Liberation Serif" w:cs="Liberation Serif"/>
          <w:bCs/>
          <w:color w:val="222222"/>
          <w:sz w:val="16"/>
          <w:szCs w:val="16"/>
          <w:lang w:eastAsia="es-ES"/>
        </w:rPr>
        <w:t>a) </w:t>
      </w:r>
      <w:r w:rsidRPr="00FD6CC5">
        <w:rPr>
          <w:rFonts w:ascii="Liberation Serif" w:eastAsia="Times New Roman" w:hAnsi="Liberation Serif" w:cs="Liberation Serif"/>
          <w:color w:val="222222"/>
          <w:sz w:val="16"/>
          <w:szCs w:val="16"/>
          <w:lang w:eastAsia="es-ES"/>
        </w:rPr>
        <w:t>Las personas jurídicas.</w:t>
      </w:r>
      <w:r>
        <w:rPr>
          <w:rFonts w:ascii="Liberation Serif" w:eastAsia="Times New Roman" w:hAnsi="Liberation Serif" w:cs="Liberation Serif"/>
          <w:color w:val="222222"/>
          <w:sz w:val="16"/>
          <w:szCs w:val="16"/>
          <w:lang w:eastAsia="es-ES"/>
        </w:rPr>
        <w:t xml:space="preserve">  </w:t>
      </w:r>
      <w:r w:rsidRPr="00FD6CC5">
        <w:rPr>
          <w:rFonts w:ascii="Liberation Serif" w:eastAsia="Times New Roman" w:hAnsi="Liberation Serif" w:cs="Liberation Serif"/>
          <w:bCs/>
          <w:color w:val="222222"/>
          <w:sz w:val="16"/>
          <w:szCs w:val="16"/>
          <w:lang w:eastAsia="es-ES"/>
        </w:rPr>
        <w:t>b) </w:t>
      </w:r>
      <w:r w:rsidRPr="00FD6CC5">
        <w:rPr>
          <w:rFonts w:ascii="Liberation Serif" w:eastAsia="Times New Roman" w:hAnsi="Liberation Serif" w:cs="Liberation Serif"/>
          <w:color w:val="222222"/>
          <w:sz w:val="16"/>
          <w:szCs w:val="16"/>
          <w:lang w:eastAsia="es-ES"/>
        </w:rPr>
        <w:t xml:space="preserve">Las entidades </w:t>
      </w:r>
      <w:r w:rsidRPr="00FD6CC5">
        <w:rPr>
          <w:rFonts w:ascii="Liberation Serif" w:eastAsia="Times New Roman" w:hAnsi="Liberation Serif" w:cs="Liberation Serif"/>
          <w:color w:val="222222"/>
          <w:sz w:val="16"/>
          <w:szCs w:val="16"/>
          <w:lang w:eastAsia="es-ES"/>
        </w:rPr>
        <w:lastRenderedPageBreak/>
        <w:t>sin personalidad jurídica.</w:t>
      </w:r>
      <w:r>
        <w:rPr>
          <w:rFonts w:ascii="Liberation Serif" w:eastAsia="Times New Roman" w:hAnsi="Liberation Serif" w:cs="Liberation Serif"/>
          <w:color w:val="222222"/>
          <w:sz w:val="16"/>
          <w:szCs w:val="16"/>
          <w:lang w:eastAsia="es-ES"/>
        </w:rPr>
        <w:t xml:space="preserve">  </w:t>
      </w:r>
      <w:r w:rsidRPr="00FD6CC5">
        <w:rPr>
          <w:rFonts w:ascii="Liberation Serif" w:eastAsia="Times New Roman" w:hAnsi="Liberation Serif" w:cs="Liberation Serif"/>
          <w:bCs/>
          <w:color w:val="222222"/>
          <w:sz w:val="16"/>
          <w:szCs w:val="16"/>
          <w:lang w:eastAsia="es-ES"/>
        </w:rPr>
        <w:t>c) </w:t>
      </w:r>
      <w:r w:rsidRPr="00FD6CC5">
        <w:rPr>
          <w:rFonts w:ascii="Liberation Serif" w:eastAsia="Times New Roman" w:hAnsi="Liberation Serif" w:cs="Liberation Serif"/>
          <w:color w:val="222222"/>
          <w:sz w:val="16"/>
          <w:szCs w:val="16"/>
          <w:lang w:eastAsia="es-ES"/>
        </w:rPr>
        <w:t xml:space="preserve">Quienes ejerzan una actividad profesional para la que se requiera colegiación obligatoria, para los trámites y actuaciones que realicen con las Administraciones Públicas en ejercicio de dicha actividad profesional. </w:t>
      </w:r>
      <w:r>
        <w:rPr>
          <w:rFonts w:ascii="Liberation Serif" w:eastAsia="Times New Roman" w:hAnsi="Liberation Serif" w:cs="Liberation Serif"/>
          <w:color w:val="222222"/>
          <w:sz w:val="16"/>
          <w:szCs w:val="16"/>
          <w:lang w:eastAsia="es-ES"/>
        </w:rPr>
        <w:t xml:space="preserve"> </w:t>
      </w:r>
      <w:r w:rsidRPr="00FD6CC5">
        <w:rPr>
          <w:rFonts w:ascii="Liberation Serif" w:eastAsia="Times New Roman" w:hAnsi="Liberation Serif" w:cs="Liberation Serif"/>
          <w:color w:val="222222"/>
          <w:sz w:val="16"/>
          <w:szCs w:val="16"/>
          <w:lang w:eastAsia="es-ES"/>
        </w:rPr>
        <w:t>En todo caso, dentro de este colectivo se entenderán incluidos los notarios y registradores de la propiedad y mercantiles.</w:t>
      </w:r>
      <w:r>
        <w:rPr>
          <w:rFonts w:ascii="Liberation Serif" w:eastAsia="Times New Roman" w:hAnsi="Liberation Serif" w:cs="Liberation Serif"/>
          <w:color w:val="222222"/>
          <w:sz w:val="16"/>
          <w:szCs w:val="16"/>
          <w:lang w:eastAsia="es-ES"/>
        </w:rPr>
        <w:t xml:space="preserve">  </w:t>
      </w:r>
      <w:r w:rsidRPr="00FD6CC5">
        <w:rPr>
          <w:rFonts w:ascii="Liberation Serif" w:eastAsia="Times New Roman" w:hAnsi="Liberation Serif" w:cs="Liberation Serif"/>
          <w:bCs/>
          <w:color w:val="222222"/>
          <w:sz w:val="16"/>
          <w:szCs w:val="16"/>
          <w:lang w:eastAsia="es-ES"/>
        </w:rPr>
        <w:t>d) </w:t>
      </w:r>
      <w:r w:rsidRPr="00FD6CC5">
        <w:rPr>
          <w:rFonts w:ascii="Liberation Serif" w:eastAsia="Times New Roman" w:hAnsi="Liberation Serif" w:cs="Liberation Serif"/>
          <w:color w:val="222222"/>
          <w:sz w:val="16"/>
          <w:szCs w:val="16"/>
          <w:lang w:eastAsia="es-ES"/>
        </w:rPr>
        <w:t>Quienes representen a un interesado que esté obligado a relacionarse electrónicamente con la Administración.</w:t>
      </w:r>
      <w:r>
        <w:rPr>
          <w:rFonts w:ascii="Liberation Serif" w:eastAsia="Times New Roman" w:hAnsi="Liberation Serif" w:cs="Liberation Serif"/>
          <w:color w:val="222222"/>
          <w:sz w:val="16"/>
          <w:szCs w:val="16"/>
          <w:lang w:eastAsia="es-ES"/>
        </w:rPr>
        <w:t xml:space="preserve">  </w:t>
      </w:r>
      <w:r w:rsidRPr="00FD6CC5">
        <w:rPr>
          <w:rFonts w:ascii="Liberation Serif" w:eastAsia="Times New Roman" w:hAnsi="Liberation Serif" w:cs="Liberation Serif"/>
          <w:bCs/>
          <w:color w:val="222222"/>
          <w:sz w:val="16"/>
          <w:szCs w:val="16"/>
          <w:lang w:eastAsia="es-ES"/>
        </w:rPr>
        <w:t>e) </w:t>
      </w:r>
      <w:r w:rsidRPr="00FD6CC5">
        <w:rPr>
          <w:rFonts w:ascii="Liberation Serif" w:eastAsia="Times New Roman" w:hAnsi="Liberation Serif" w:cs="Liberation Serif"/>
          <w:color w:val="222222"/>
          <w:sz w:val="16"/>
          <w:szCs w:val="16"/>
          <w:lang w:eastAsia="es-ES"/>
        </w:rPr>
        <w:t xml:space="preserve">Los empleados de las Administraciones Públicas para los trámites y actuaciones que realicen con ellas por razón de su condición de empleado público, </w:t>
      </w:r>
      <w:r>
        <w:rPr>
          <w:rFonts w:ascii="Liberation Serif" w:eastAsia="Times New Roman" w:hAnsi="Liberation Serif" w:cs="Liberation Serif"/>
          <w:color w:val="222222"/>
          <w:sz w:val="16"/>
          <w:szCs w:val="16"/>
          <w:lang w:eastAsia="es-ES"/>
        </w:rPr>
        <w:t xml:space="preserve">en la forma en que se determine </w:t>
      </w:r>
      <w:r w:rsidRPr="00FD6CC5">
        <w:rPr>
          <w:rFonts w:ascii="Liberation Serif" w:eastAsia="Times New Roman" w:hAnsi="Liberation Serif" w:cs="Liberation Serif"/>
          <w:color w:val="222222"/>
          <w:sz w:val="16"/>
          <w:szCs w:val="16"/>
          <w:lang w:eastAsia="es-ES"/>
        </w:rPr>
        <w:t>reglamentariamente por cada Administración</w:t>
      </w:r>
      <w:r w:rsidRPr="00FD6CC5">
        <w:rPr>
          <w:rFonts w:ascii="Liberation Serif" w:eastAsia="Times New Roman" w:hAnsi="Liberation Serif" w:cs="Liberation Serif"/>
          <w:sz w:val="16"/>
          <w:szCs w:val="16"/>
          <w:lang w:eastAsia="es-ES"/>
        </w:rPr>
        <w:t>.</w:t>
      </w:r>
    </w:p>
    <w:p w:rsidR="007C4CBE" w:rsidRPr="00206723" w:rsidRDefault="007C4CBE" w:rsidP="007C4CBE">
      <w:pPr>
        <w:autoSpaceDE w:val="0"/>
        <w:autoSpaceDN w:val="0"/>
        <w:adjustRightInd w:val="0"/>
        <w:spacing w:before="3" w:after="0" w:line="240" w:lineRule="auto"/>
        <w:ind w:right="-1"/>
        <w:jc w:val="both"/>
        <w:rPr>
          <w:rFonts w:ascii="Liberation Serif" w:hAnsi="Liberation Serif" w:cs="Liberation Serif"/>
          <w:sz w:val="16"/>
          <w:szCs w:val="16"/>
        </w:rPr>
      </w:pPr>
    </w:p>
    <w:p w:rsidR="007C4CBE" w:rsidRPr="00206723" w:rsidRDefault="007C4CBE" w:rsidP="007C4CBE">
      <w:pPr>
        <w:pStyle w:val="Textbody"/>
        <w:spacing w:after="0" w:line="240" w:lineRule="auto"/>
        <w:jc w:val="center"/>
        <w:rPr>
          <w:rFonts w:cs="Liberation Serif"/>
          <w:b/>
          <w:bCs/>
          <w:sz w:val="20"/>
          <w:szCs w:val="20"/>
        </w:rPr>
      </w:pPr>
    </w:p>
    <w:p w:rsidR="007C4CBE" w:rsidRPr="00206723" w:rsidRDefault="007C4CBE" w:rsidP="007C4CBE">
      <w:pPr>
        <w:pStyle w:val="Textbody"/>
        <w:spacing w:after="0" w:line="240" w:lineRule="auto"/>
        <w:jc w:val="center"/>
        <w:rPr>
          <w:rFonts w:cs="Liberation Serif"/>
          <w:b/>
          <w:bCs/>
          <w:sz w:val="20"/>
          <w:szCs w:val="20"/>
        </w:rPr>
      </w:pPr>
    </w:p>
    <w:p w:rsidR="007C4CBE" w:rsidRPr="00206723" w:rsidRDefault="007C4CBE" w:rsidP="007C4CBE">
      <w:pPr>
        <w:pStyle w:val="Textbody"/>
        <w:spacing w:after="0" w:line="240" w:lineRule="auto"/>
        <w:jc w:val="center"/>
        <w:rPr>
          <w:rFonts w:cs="Liberation Serif"/>
          <w:sz w:val="20"/>
          <w:szCs w:val="20"/>
        </w:rPr>
      </w:pPr>
      <w:r w:rsidRPr="00206723">
        <w:rPr>
          <w:rFonts w:cs="Liberation Serif"/>
          <w:b/>
          <w:bCs/>
          <w:sz w:val="20"/>
          <w:szCs w:val="20"/>
        </w:rPr>
        <w:t>DOCUMENTACIÓN</w:t>
      </w:r>
      <w:r w:rsidRPr="00206723">
        <w:rPr>
          <w:rFonts w:cs="Liberation Serif"/>
          <w:sz w:val="20"/>
          <w:szCs w:val="20"/>
        </w:rPr>
        <w:t>.</w:t>
      </w:r>
    </w:p>
    <w:p w:rsidR="007C4CBE" w:rsidRPr="00206723" w:rsidRDefault="007C4CBE" w:rsidP="007C4CBE">
      <w:pPr>
        <w:pStyle w:val="Textbody"/>
        <w:spacing w:after="0" w:line="240" w:lineRule="auto"/>
        <w:jc w:val="center"/>
        <w:rPr>
          <w:rFonts w:cs="Liberation Serif"/>
          <w:sz w:val="20"/>
          <w:szCs w:val="20"/>
        </w:rPr>
      </w:pPr>
    </w:p>
    <w:p w:rsidR="007C4CBE" w:rsidRPr="00206723" w:rsidRDefault="007C4CBE" w:rsidP="007C4CBE">
      <w:pPr>
        <w:autoSpaceDE w:val="0"/>
        <w:autoSpaceDN w:val="0"/>
        <w:adjustRightInd w:val="0"/>
        <w:spacing w:line="240" w:lineRule="auto"/>
        <w:jc w:val="both"/>
        <w:rPr>
          <w:rFonts w:ascii="Liberation Serif" w:hAnsi="Liberation Serif" w:cs="Liberation Serif"/>
          <w:sz w:val="20"/>
          <w:szCs w:val="20"/>
        </w:rPr>
      </w:pPr>
      <w:r w:rsidRPr="00206723">
        <w:rPr>
          <w:rFonts w:ascii="Liberation Serif" w:hAnsi="Liberation Serif" w:cs="Liberation Serif"/>
          <w:sz w:val="20"/>
          <w:szCs w:val="20"/>
        </w:rPr>
        <w:t>Con base en lo establecido por el artículo 28.2 y 3 de la Ley 39/2015, de 1 de octubre, del Procedimiento Administrativo Común de las Administraciones Públicas, la Administración consultará o recabará a través de las redes corporativas o mediante consulta de la 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7C4CBE" w:rsidRPr="00206723" w:rsidRDefault="007C4CBE" w:rsidP="007C4CBE">
      <w:pPr>
        <w:autoSpaceDE w:val="0"/>
        <w:autoSpaceDN w:val="0"/>
        <w:adjustRightInd w:val="0"/>
        <w:spacing w:line="240" w:lineRule="auto"/>
        <w:jc w:val="both"/>
        <w:rPr>
          <w:rFonts w:ascii="Liberation Serif" w:hAnsi="Liberation Serif" w:cs="Liberation Serif"/>
          <w:sz w:val="20"/>
          <w:szCs w:val="20"/>
        </w:rPr>
      </w:pPr>
      <w:r w:rsidRPr="00206723">
        <w:rPr>
          <w:rFonts w:ascii="Liberation Serif" w:hAnsi="Liberation Serif" w:cs="Liberation Serif"/>
          <w:sz w:val="20"/>
          <w:szCs w:val="20"/>
        </w:rPr>
        <w:t>Por la presente, el interesado AUTORIZA expresamente al Ayuntamiento a recabar tales datos, indicando a continuación el nombre del documento aportado a la Administración y, en su caso, en qué momento y ante qué órgano administrativo lo presentó.</w:t>
      </w: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1....</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2...</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3....</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4...</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5...</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6...</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7...</w:t>
      </w:r>
    </w:p>
    <w:p w:rsidR="007C4CBE" w:rsidRPr="00206723" w:rsidRDefault="007C4CBE" w:rsidP="007C4CBE">
      <w:pPr>
        <w:pStyle w:val="Textbody"/>
        <w:spacing w:after="0" w:line="240" w:lineRule="auto"/>
        <w:rPr>
          <w:rFonts w:cs="Liberation Serif"/>
          <w:sz w:val="20"/>
          <w:szCs w:val="20"/>
        </w:rPr>
      </w:pPr>
    </w:p>
    <w:p w:rsidR="007C4CBE" w:rsidRPr="00206723" w:rsidRDefault="007C4CBE" w:rsidP="007C4CBE">
      <w:pPr>
        <w:pStyle w:val="Textbody"/>
        <w:spacing w:after="0" w:line="240" w:lineRule="auto"/>
        <w:rPr>
          <w:rFonts w:cs="Liberation Serif"/>
          <w:sz w:val="20"/>
          <w:szCs w:val="20"/>
        </w:rPr>
      </w:pPr>
      <w:r w:rsidRPr="00206723">
        <w:rPr>
          <w:rFonts w:cs="Liberation Serif"/>
          <w:sz w:val="20"/>
          <w:szCs w:val="20"/>
        </w:rPr>
        <w:t>8...</w:t>
      </w:r>
    </w:p>
    <w:p w:rsidR="007C4CBE" w:rsidRPr="00206723" w:rsidRDefault="007C4CBE" w:rsidP="007C4CBE">
      <w:pPr>
        <w:pStyle w:val="Textbody"/>
        <w:spacing w:after="0"/>
        <w:rPr>
          <w:rFonts w:cs="Liberation Serif"/>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7C4CBE" w:rsidRPr="00206723" w:rsidTr="0034581A">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b/>
                <w:bCs/>
                <w:sz w:val="16"/>
                <w:szCs w:val="16"/>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7C4CBE" w:rsidRPr="00206723" w:rsidTr="0034581A">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He sido informado de que el Excmo. Ayuntamiento de Los Corrales va a tratar y guardar los datos aportados en la instancia y en la documentación que le acompaña para la tramitación y gestión de Expedientes Administrativos.</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Excmo. Ayuntamiento de Los Corrales.</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 xml:space="preserve">Plaza Diamantino García Acosta, s/n.  Los Corrales. C.P.: 41657. C.I.F. Núm.: </w:t>
            </w:r>
            <w:r w:rsidRPr="00206723">
              <w:rPr>
                <w:rFonts w:ascii="Liberation Serif" w:hAnsi="Liberation Serif" w:cs="Liberation Serif"/>
                <w:sz w:val="16"/>
                <w:szCs w:val="16"/>
                <w:shd w:val="clear" w:color="auto" w:fill="FFFFFF"/>
              </w:rPr>
              <w:t xml:space="preserve">P4103700C. </w:t>
            </w:r>
            <w:r w:rsidRPr="00206723">
              <w:rPr>
                <w:rFonts w:ascii="Liberation Serif" w:hAnsi="Liberation Serif" w:cs="Liberation Serif"/>
                <w:sz w:val="16"/>
                <w:szCs w:val="16"/>
              </w:rPr>
              <w:t xml:space="preserve"> Sede Electrónica: https://sede.loscorrales.es/opencms/opencms/sede. Teléfono: </w:t>
            </w:r>
            <w:r w:rsidRPr="00206723">
              <w:rPr>
                <w:rFonts w:ascii="Liberation Serif" w:hAnsi="Liberation Serif" w:cs="Liberation Serif"/>
                <w:sz w:val="16"/>
                <w:szCs w:val="16"/>
                <w:shd w:val="clear" w:color="auto" w:fill="FFFFFF"/>
              </w:rPr>
              <w:t>955917733.</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pStyle w:val="Pa32"/>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La finalidad de este tratamiento es la gestión de Procesos Selectivos en materia de personal.</w:t>
            </w:r>
          </w:p>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Los tratamientos relacionados con pruebas de concurrencia competitiva están afectados por la Normativa sobre Transparencia, por lo que los datos personales identificativos de las personas participantes y sus resultados en las pruebas serán publicados en los medios habilitados al efecto.</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pStyle w:val="Pa32"/>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lastRenderedPageBreak/>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Sus datos serán conservados durante el periodo establecido por el tratamiento, la Legislación aplicable y los requerimientos aplicables a la conservación de información por parte de la Administración pública.</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pStyle w:val="Pa32"/>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 xml:space="preserve">Legitimación/ Bases jurídicas </w:t>
            </w:r>
          </w:p>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Consentimiento de persona interesada.</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Ejercicio de Poderes Públicos conferidos al responsable del tratamiento y/o cumplimiento de una Obligación Legal aplicable al Responsable del Tratamiento.</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 xml:space="preserve">Desarrollo de las Competencias municipales conferidas por la Legislación Estatal y Autonómica reguladora del Régimen Local. </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Ley 39/2015, de 1 de octubre, del Procedimiento Administrativo Común de las Administraciones Públicas.</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Ley 40/2015, de 1 de octubre, de Régimen Jurídico del Sector Público.</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Real Decreto Legislativo 5/2015, de 30 de octubre, por el que se aprueba el Texto Refundido de la Ley del Estatuto Básico del Empleado Público.</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Ley 7/1985, de 2 de abril, reguladora de las Bases del Régimen Local.</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Real Decreto Legislativo 781/1986, de 18 de abril, por el que se aprueba el Texto Refundido de las Disposiciones Legales Vigentes en materia de Régimen Local.</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 xml:space="preserve">Ley 30/1984, de 2 de agosto, de Medidas para la Reforma de la Función Pública. </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Real Decreto 896/1991, de 7 de junio, por el que se establecen las Reglas Básicas y los Programas Mínimos a que debe ajustarse el Procedimiento de Selección de los Funcionarios de Administración Local.</w:t>
            </w:r>
          </w:p>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Los datos se cederán a otras Administraciones Públicas, en los casos legalmente previstos</w:t>
            </w:r>
            <w:r w:rsidRPr="00206723">
              <w:rPr>
                <w:rFonts w:ascii="Liberation Serif" w:hAnsi="Liberation Serif" w:cs="Liberation Serif"/>
                <w:i/>
                <w:iCs/>
                <w:sz w:val="16"/>
                <w:szCs w:val="16"/>
              </w:rPr>
              <w:t>.</w:t>
            </w:r>
            <w:r w:rsidRPr="00206723">
              <w:rPr>
                <w:rFonts w:ascii="Liberation Serif" w:hAnsi="Liberation Serif" w:cs="Liberation Serif"/>
                <w:iCs/>
                <w:sz w:val="16"/>
                <w:szCs w:val="16"/>
              </w:rPr>
              <w:t xml:space="preserve">  </w:t>
            </w:r>
            <w:r w:rsidRPr="00206723">
              <w:rPr>
                <w:rFonts w:ascii="Liberation Serif" w:hAnsi="Liberation Serif" w:cs="Liberation Serif"/>
                <w:sz w:val="16"/>
                <w:szCs w:val="16"/>
              </w:rPr>
              <w:t>No hay previsión de transferencias a terceros países.</w:t>
            </w:r>
          </w:p>
        </w:tc>
      </w:tr>
      <w:tr w:rsidR="007C4CBE" w:rsidRPr="00206723" w:rsidTr="0034581A">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Puede ejercer sus derechos de acceso, rectificación, supresión, oposición, limitación del tratamiento, portabilidad y (en su caso) retirada del consentimiento prestado.</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 xml:space="preserve">Esta solicitud puede realizarla mediante: </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(1).Correo ordinario.  Dirigido al Ayuntamiento de Los Corrales (Sevilla).  Oficina de Asistencia en materia de Registros, Plaza Diamantino García Acosta, s/n.  Los Corrales.  41657, indicando: «Delegado de Protección de Datos».</w:t>
            </w:r>
          </w:p>
          <w:p w:rsidR="007C4CBE" w:rsidRPr="00206723" w:rsidRDefault="007C4CBE" w:rsidP="0034581A">
            <w:pPr>
              <w:pStyle w:val="Pa17"/>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(2).Instancia en Sede Electrónica.</w:t>
            </w:r>
          </w:p>
          <w:p w:rsidR="007C4CBE" w:rsidRPr="00206723" w:rsidRDefault="007C4CBE" w:rsidP="0034581A">
            <w:pPr>
              <w:autoSpaceDE w:val="0"/>
              <w:autoSpaceDN w:val="0"/>
              <w:adjustRightInd w:val="0"/>
              <w:spacing w:line="240" w:lineRule="auto"/>
              <w:jc w:val="both"/>
              <w:rPr>
                <w:rFonts w:ascii="Liberation Serif" w:hAnsi="Liberation Serif" w:cs="Liberation Serif"/>
                <w:sz w:val="16"/>
                <w:szCs w:val="16"/>
              </w:rPr>
            </w:pPr>
            <w:r w:rsidRPr="00206723">
              <w:rPr>
                <w:rFonts w:ascii="Liberation Serif" w:hAnsi="Liberation Serif" w:cs="Liberation Serif"/>
                <w:sz w:val="16"/>
                <w:szCs w:val="16"/>
              </w:rPr>
              <w:t>En todos los casos, el Ayuntamiento debe verificar su identidad como titular de los datos.  Para esta verificación, el Ayuntamiento utilizará la potestad de verificación especificada en la Ley Orgánica 3/2018, de 5 de diciembre, de Protección de Datos Personales y garantía de los derechos digitales y su normativa de desarrollo.  Asimismo, se puede realizar reclamaciones sobre sus derechos ante la Agencia Española de Protección de Datos (www.aepd.es).</w:t>
            </w:r>
          </w:p>
        </w:tc>
      </w:tr>
    </w:tbl>
    <w:p w:rsidR="007C4CBE" w:rsidRPr="00206723" w:rsidRDefault="007C4CBE" w:rsidP="007C4CBE">
      <w:pPr>
        <w:autoSpaceDE w:val="0"/>
        <w:autoSpaceDN w:val="0"/>
        <w:adjustRightInd w:val="0"/>
        <w:spacing w:before="3" w:after="0"/>
        <w:ind w:right="-1"/>
        <w:jc w:val="both"/>
        <w:rPr>
          <w:rFonts w:ascii="Liberation Serif" w:hAnsi="Liberation Serif" w:cs="Liberation Serif"/>
          <w:sz w:val="16"/>
          <w:szCs w:val="16"/>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Pr="00206723" w:rsidRDefault="007C4CBE" w:rsidP="007C4CBE">
      <w:pPr>
        <w:autoSpaceDE w:val="0"/>
        <w:autoSpaceDN w:val="0"/>
        <w:adjustRightInd w:val="0"/>
        <w:spacing w:before="3" w:after="0"/>
        <w:ind w:right="-1"/>
        <w:jc w:val="center"/>
        <w:rPr>
          <w:rFonts w:ascii="Liberation Serif" w:hAnsi="Liberation Serif" w:cs="Liberation Serif"/>
          <w:sz w:val="20"/>
          <w:szCs w:val="20"/>
        </w:rPr>
      </w:pPr>
      <w:bookmarkStart w:id="0" w:name="_GoBack"/>
      <w:bookmarkEnd w:id="0"/>
      <w:r w:rsidRPr="00206723">
        <w:rPr>
          <w:rFonts w:ascii="Liberation Serif" w:hAnsi="Liberation Serif" w:cs="Liberation Serif"/>
          <w:sz w:val="20"/>
          <w:szCs w:val="20"/>
        </w:rPr>
        <w:t>Los Corrales, _____ de ________________________de 202_</w:t>
      </w:r>
      <w:r>
        <w:rPr>
          <w:rFonts w:ascii="Liberation Serif" w:hAnsi="Liberation Serif" w:cs="Liberation Serif"/>
          <w:sz w:val="20"/>
          <w:szCs w:val="20"/>
        </w:rPr>
        <w:t>_</w:t>
      </w:r>
      <w:r w:rsidRPr="00206723">
        <w:rPr>
          <w:rFonts w:ascii="Liberation Serif" w:hAnsi="Liberation Serif" w:cs="Liberation Serif"/>
          <w:sz w:val="20"/>
          <w:szCs w:val="20"/>
        </w:rPr>
        <w:t>.-</w:t>
      </w:r>
    </w:p>
    <w:p w:rsidR="007C4CBE" w:rsidRPr="00206723"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Pr="00206723"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Pr="00206723"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Default="007C4CBE" w:rsidP="007C4CBE">
      <w:pPr>
        <w:autoSpaceDE w:val="0"/>
        <w:autoSpaceDN w:val="0"/>
        <w:adjustRightInd w:val="0"/>
        <w:spacing w:before="3" w:after="0"/>
        <w:ind w:right="-1"/>
        <w:jc w:val="center"/>
        <w:rPr>
          <w:rFonts w:ascii="Liberation Serif" w:hAnsi="Liberation Serif" w:cs="Liberation Serif"/>
          <w:sz w:val="20"/>
          <w:szCs w:val="20"/>
        </w:rPr>
      </w:pPr>
    </w:p>
    <w:p w:rsidR="007C4CBE" w:rsidRPr="00206723" w:rsidRDefault="007C4CBE" w:rsidP="007C4CBE">
      <w:pPr>
        <w:autoSpaceDE w:val="0"/>
        <w:autoSpaceDN w:val="0"/>
        <w:adjustRightInd w:val="0"/>
        <w:spacing w:before="3" w:after="0"/>
        <w:ind w:right="-1"/>
        <w:jc w:val="center"/>
        <w:rPr>
          <w:rFonts w:ascii="Liberation Serif" w:hAnsi="Liberation Serif" w:cs="Liberation Serif"/>
          <w:sz w:val="20"/>
          <w:szCs w:val="20"/>
        </w:rPr>
      </w:pPr>
      <w:proofErr w:type="spellStart"/>
      <w:r w:rsidRPr="00206723">
        <w:rPr>
          <w:rFonts w:ascii="Liberation Serif" w:hAnsi="Liberation Serif" w:cs="Liberation Serif"/>
          <w:sz w:val="20"/>
          <w:szCs w:val="20"/>
        </w:rPr>
        <w:t>Fdo</w:t>
      </w:r>
      <w:proofErr w:type="spellEnd"/>
      <w:r w:rsidRPr="00206723">
        <w:rPr>
          <w:rFonts w:ascii="Liberation Serif" w:hAnsi="Liberation Serif" w:cs="Liberation Serif"/>
          <w:sz w:val="20"/>
          <w:szCs w:val="20"/>
        </w:rPr>
        <w:t xml:space="preserve"> __________________________.</w:t>
      </w:r>
    </w:p>
    <w:p w:rsidR="00520D6E" w:rsidRPr="00CA3D48" w:rsidRDefault="00520D6E" w:rsidP="00CA3D48"/>
    <w:sectPr w:rsidR="00520D6E" w:rsidRPr="00CA3D4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89" w:rsidRDefault="00706289" w:rsidP="00E836EA">
      <w:pPr>
        <w:spacing w:after="0" w:line="240" w:lineRule="auto"/>
      </w:pPr>
      <w:r>
        <w:separator/>
      </w:r>
    </w:p>
  </w:endnote>
  <w:endnote w:type="continuationSeparator" w:id="0">
    <w:p w:rsidR="00706289" w:rsidRDefault="00706289" w:rsidP="00E8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89" w:rsidRDefault="00706289" w:rsidP="00E836EA">
      <w:pPr>
        <w:spacing w:after="0" w:line="240" w:lineRule="auto"/>
      </w:pPr>
      <w:r>
        <w:separator/>
      </w:r>
    </w:p>
  </w:footnote>
  <w:footnote w:type="continuationSeparator" w:id="0">
    <w:p w:rsidR="00706289" w:rsidRDefault="00706289" w:rsidP="00E8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6EA" w:rsidRDefault="00E836EA" w:rsidP="00E836EA">
    <w:pPr>
      <w:pStyle w:val="Encabezado"/>
      <w:spacing w:line="360" w:lineRule="auto"/>
      <w:ind w:left="1560"/>
      <w:rPr>
        <w:rFonts w:ascii="Arial" w:hAnsi="Arial" w:cs="Arial"/>
      </w:rPr>
    </w:pPr>
    <w:r w:rsidRPr="00753AAD">
      <w:rPr>
        <w:rFonts w:ascii="Arial" w:hAnsi="Arial" w:cs="Arial"/>
        <w:noProof/>
        <w:sz w:val="20"/>
        <w:lang w:eastAsia="es-ES"/>
      </w:rPr>
      <w:drawing>
        <wp:anchor distT="0" distB="0" distL="114300" distR="114300" simplePos="0" relativeHeight="251659264" behindDoc="1" locked="0" layoutInCell="1" allowOverlap="1" wp14:anchorId="41D34874" wp14:editId="618F6567">
          <wp:simplePos x="0" y="0"/>
          <wp:positionH relativeFrom="column">
            <wp:posOffset>228600</wp:posOffset>
          </wp:positionH>
          <wp:positionV relativeFrom="paragraph">
            <wp:posOffset>38735</wp:posOffset>
          </wp:positionV>
          <wp:extent cx="553720" cy="981075"/>
          <wp:effectExtent l="0" t="57150" r="113030" b="66675"/>
          <wp:wrapThrough wrapText="bothSides">
            <wp:wrapPolygon edited="0">
              <wp:start x="11147" y="-1258"/>
              <wp:lineTo x="0" y="-419"/>
              <wp:lineTo x="0" y="15099"/>
              <wp:lineTo x="743" y="19713"/>
              <wp:lineTo x="8174" y="22229"/>
              <wp:lineTo x="8917" y="22649"/>
              <wp:lineTo x="16349" y="22649"/>
              <wp:lineTo x="17092" y="22229"/>
              <wp:lineTo x="23037" y="20132"/>
              <wp:lineTo x="23037" y="19713"/>
              <wp:lineTo x="25266" y="13421"/>
              <wp:lineTo x="25266" y="2097"/>
              <wp:lineTo x="21550" y="-419"/>
              <wp:lineTo x="14862" y="-1258"/>
              <wp:lineTo x="11147" y="-1258"/>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los corrales.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53720" cy="981075"/>
                  </a:xfrm>
                  <a:prstGeom prst="rect">
                    <a:avLst/>
                  </a:prstGeom>
                  <a:effectLst>
                    <a:outerShdw blurRad="50800" dist="50800" algn="ctr" rotWithShape="0">
                      <a:srgbClr val="000000">
                        <a:alpha val="43137"/>
                      </a:srgbClr>
                    </a:outerShdw>
                  </a:effectLst>
                </pic:spPr>
              </pic:pic>
            </a:graphicData>
          </a:graphic>
        </wp:anchor>
      </w:drawing>
    </w:r>
  </w:p>
  <w:p w:rsidR="00E836EA" w:rsidRPr="0019550B" w:rsidRDefault="00E836EA" w:rsidP="00E836EA">
    <w:pPr>
      <w:pStyle w:val="Encabezado"/>
      <w:ind w:left="1560"/>
      <w:rPr>
        <w:rStyle w:val="Referenciaintensa"/>
        <w:rFonts w:cs="Arial"/>
        <w:color w:val="323E4F" w:themeColor="text2" w:themeShade="BF"/>
        <w:sz w:val="20"/>
      </w:rPr>
    </w:pPr>
    <w:r>
      <w:rPr>
        <w:rStyle w:val="Referenciaintensa"/>
        <w:rFonts w:cs="Arial"/>
        <w:color w:val="323E4F" w:themeColor="text2" w:themeShade="BF"/>
        <w:sz w:val="20"/>
      </w:rPr>
      <w:t>Ayuntamiento de Los Corrales</w:t>
    </w:r>
    <w:r w:rsidRPr="0019550B">
      <w:rPr>
        <w:rStyle w:val="Referenciaintensa"/>
        <w:rFonts w:cs="Arial"/>
        <w:color w:val="323E4F" w:themeColor="text2" w:themeShade="BF"/>
        <w:sz w:val="24"/>
        <w:szCs w:val="24"/>
      </w:rPr>
      <w:t xml:space="preserve">       </w:t>
    </w:r>
    <w:r>
      <w:rPr>
        <w:rStyle w:val="Referenciaintensa"/>
        <w:rFonts w:cs="Arial"/>
        <w:color w:val="323E4F" w:themeColor="text2" w:themeShade="BF"/>
        <w:sz w:val="24"/>
        <w:szCs w:val="24"/>
      </w:rPr>
      <w:t xml:space="preserve">          </w:t>
    </w:r>
    <w:r w:rsidRPr="0019550B">
      <w:rPr>
        <w:rStyle w:val="Referenciaintensa"/>
        <w:rFonts w:cs="Arial"/>
        <w:color w:val="323E4F" w:themeColor="text2" w:themeShade="BF"/>
        <w:sz w:val="20"/>
        <w:szCs w:val="20"/>
      </w:rPr>
      <w:t xml:space="preserve"> </w:t>
    </w:r>
  </w:p>
  <w:p w:rsidR="00E836EA" w:rsidRPr="0019550B" w:rsidRDefault="008D7B76" w:rsidP="00E836EA">
    <w:pPr>
      <w:pStyle w:val="Encabezado"/>
      <w:tabs>
        <w:tab w:val="clear" w:pos="4252"/>
      </w:tabs>
      <w:ind w:left="1560"/>
      <w:rPr>
        <w:rFonts w:cs="Arial"/>
        <w:sz w:val="20"/>
      </w:rPr>
    </w:pPr>
    <w:r>
      <w:rPr>
        <w:rFonts w:cs="Arial"/>
        <w:sz w:val="20"/>
      </w:rPr>
      <w:t>Plaza</w:t>
    </w:r>
    <w:r w:rsidR="00E836EA" w:rsidRPr="0019550B">
      <w:rPr>
        <w:rFonts w:cs="Arial"/>
        <w:sz w:val="20"/>
      </w:rPr>
      <w:t xml:space="preserve"> Diamantino García nº 13</w:t>
    </w:r>
  </w:p>
  <w:p w:rsidR="00E836EA" w:rsidRPr="0019550B" w:rsidRDefault="008D7B76" w:rsidP="00E836EA">
    <w:pPr>
      <w:pStyle w:val="Encabezado"/>
      <w:tabs>
        <w:tab w:val="clear" w:pos="4252"/>
      </w:tabs>
      <w:ind w:left="1560"/>
      <w:rPr>
        <w:rFonts w:cs="Arial"/>
        <w:sz w:val="20"/>
      </w:rPr>
    </w:pPr>
    <w:r>
      <w:rPr>
        <w:rFonts w:cs="Arial"/>
        <w:sz w:val="20"/>
      </w:rPr>
      <w:t>C.P. 41</w:t>
    </w:r>
    <w:r w:rsidR="00E836EA" w:rsidRPr="0019550B">
      <w:rPr>
        <w:rFonts w:cs="Arial"/>
        <w:sz w:val="20"/>
      </w:rPr>
      <w:t>657  Los Corrales - Sevilla</w:t>
    </w:r>
  </w:p>
  <w:p w:rsidR="00E836EA" w:rsidRDefault="00E836EA">
    <w:pPr>
      <w:pStyle w:val="Encabezado"/>
    </w:pPr>
  </w:p>
  <w:p w:rsidR="00E836EA" w:rsidRDefault="00E836EA">
    <w:pPr>
      <w:pStyle w:val="Encabezado"/>
    </w:pPr>
  </w:p>
  <w:p w:rsidR="00E836EA" w:rsidRDefault="00E836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49"/>
    <w:rsid w:val="00014374"/>
    <w:rsid w:val="000212CC"/>
    <w:rsid w:val="00110145"/>
    <w:rsid w:val="0012533E"/>
    <w:rsid w:val="001D458D"/>
    <w:rsid w:val="00282F0D"/>
    <w:rsid w:val="002C5ACB"/>
    <w:rsid w:val="0030659E"/>
    <w:rsid w:val="004D22D9"/>
    <w:rsid w:val="0050747B"/>
    <w:rsid w:val="00520D6E"/>
    <w:rsid w:val="005469A4"/>
    <w:rsid w:val="005D3749"/>
    <w:rsid w:val="00661161"/>
    <w:rsid w:val="0066348B"/>
    <w:rsid w:val="0066351B"/>
    <w:rsid w:val="006F37E9"/>
    <w:rsid w:val="00706289"/>
    <w:rsid w:val="00766D7A"/>
    <w:rsid w:val="007C4CBE"/>
    <w:rsid w:val="007F6363"/>
    <w:rsid w:val="00890E3D"/>
    <w:rsid w:val="008A3F07"/>
    <w:rsid w:val="008D7B76"/>
    <w:rsid w:val="00A216B2"/>
    <w:rsid w:val="00A30F30"/>
    <w:rsid w:val="00B8370A"/>
    <w:rsid w:val="00B87E93"/>
    <w:rsid w:val="00B901AE"/>
    <w:rsid w:val="00BA2911"/>
    <w:rsid w:val="00C45C8C"/>
    <w:rsid w:val="00C64431"/>
    <w:rsid w:val="00CA3D48"/>
    <w:rsid w:val="00E142B8"/>
    <w:rsid w:val="00E83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7D15E-6318-4C8B-9575-F591413E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36EA"/>
  </w:style>
  <w:style w:type="paragraph" w:styleId="Piedepgina">
    <w:name w:val="footer"/>
    <w:basedOn w:val="Normal"/>
    <w:link w:val="PiedepginaCar"/>
    <w:uiPriority w:val="99"/>
    <w:unhideWhenUsed/>
    <w:rsid w:val="00E83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36EA"/>
  </w:style>
  <w:style w:type="character" w:styleId="Referenciaintensa">
    <w:name w:val="Intense Reference"/>
    <w:basedOn w:val="Fuentedeprrafopredeter"/>
    <w:uiPriority w:val="32"/>
    <w:qFormat/>
    <w:rsid w:val="00E836EA"/>
    <w:rPr>
      <w:b/>
      <w:bCs/>
      <w:smallCaps/>
      <w:color w:val="ED7D31" w:themeColor="accent2"/>
      <w:spacing w:val="5"/>
      <w:u w:val="single"/>
    </w:rPr>
  </w:style>
  <w:style w:type="paragraph" w:styleId="NormalWeb">
    <w:name w:val="Normal (Web)"/>
    <w:basedOn w:val="Normal"/>
    <w:uiPriority w:val="99"/>
    <w:unhideWhenUsed/>
    <w:rsid w:val="006F37E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Textbody">
    <w:name w:val="Text body"/>
    <w:basedOn w:val="Normal"/>
    <w:rsid w:val="007C4CBE"/>
    <w:pPr>
      <w:suppressAutoHyphens/>
      <w:autoSpaceDN w:val="0"/>
      <w:spacing w:after="140" w:line="276" w:lineRule="auto"/>
      <w:textAlignment w:val="baseline"/>
    </w:pPr>
    <w:rPr>
      <w:rFonts w:ascii="Calibri" w:eastAsia="NSimSun" w:hAnsi="Calibri" w:cs="Arial Unicode MS"/>
      <w:kern w:val="3"/>
      <w:sz w:val="24"/>
      <w:szCs w:val="24"/>
      <w:lang w:eastAsia="zh-CN" w:bidi="hi-IN"/>
    </w:rPr>
  </w:style>
  <w:style w:type="paragraph" w:customStyle="1" w:styleId="Pa32">
    <w:name w:val="Pa32"/>
    <w:basedOn w:val="Normal"/>
    <w:next w:val="Normal"/>
    <w:uiPriority w:val="99"/>
    <w:rsid w:val="007C4CBE"/>
    <w:pPr>
      <w:autoSpaceDE w:val="0"/>
      <w:autoSpaceDN w:val="0"/>
      <w:spacing w:after="0" w:line="181" w:lineRule="atLeast"/>
    </w:pPr>
    <w:rPr>
      <w:rFonts w:ascii="Times New Roman" w:eastAsia="Calibri" w:hAnsi="Times New Roman" w:cs="Times New Roman"/>
      <w:sz w:val="24"/>
      <w:szCs w:val="24"/>
    </w:rPr>
  </w:style>
  <w:style w:type="paragraph" w:customStyle="1" w:styleId="Pa17">
    <w:name w:val="Pa17"/>
    <w:basedOn w:val="Normal"/>
    <w:next w:val="Normal"/>
    <w:uiPriority w:val="99"/>
    <w:rsid w:val="007C4CBE"/>
    <w:pPr>
      <w:autoSpaceDE w:val="0"/>
      <w:autoSpaceDN w:val="0"/>
      <w:spacing w:after="0" w:line="181" w:lineRule="atLeast"/>
    </w:pPr>
    <w:rPr>
      <w:rFonts w:ascii="Times New Roman" w:eastAsia="Calibri" w:hAnsi="Times New Roman" w:cs="Times New Roman"/>
      <w:sz w:val="24"/>
      <w:szCs w:val="24"/>
    </w:rPr>
  </w:style>
  <w:style w:type="paragraph" w:customStyle="1" w:styleId="Pa12">
    <w:name w:val="Pa12"/>
    <w:basedOn w:val="Normal"/>
    <w:next w:val="Normal"/>
    <w:uiPriority w:val="99"/>
    <w:rsid w:val="007C4CBE"/>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3679">
      <w:bodyDiv w:val="1"/>
      <w:marLeft w:val="0"/>
      <w:marRight w:val="0"/>
      <w:marTop w:val="0"/>
      <w:marBottom w:val="0"/>
      <w:divBdr>
        <w:top w:val="none" w:sz="0" w:space="0" w:color="auto"/>
        <w:left w:val="none" w:sz="0" w:space="0" w:color="auto"/>
        <w:bottom w:val="none" w:sz="0" w:space="0" w:color="auto"/>
        <w:right w:val="none" w:sz="0" w:space="0" w:color="auto"/>
      </w:divBdr>
    </w:div>
    <w:div w:id="301348318">
      <w:bodyDiv w:val="1"/>
      <w:marLeft w:val="0"/>
      <w:marRight w:val="0"/>
      <w:marTop w:val="0"/>
      <w:marBottom w:val="0"/>
      <w:divBdr>
        <w:top w:val="none" w:sz="0" w:space="0" w:color="auto"/>
        <w:left w:val="none" w:sz="0" w:space="0" w:color="auto"/>
        <w:bottom w:val="none" w:sz="0" w:space="0" w:color="auto"/>
        <w:right w:val="none" w:sz="0" w:space="0" w:color="auto"/>
      </w:divBdr>
    </w:div>
    <w:div w:id="309333205">
      <w:bodyDiv w:val="1"/>
      <w:marLeft w:val="0"/>
      <w:marRight w:val="0"/>
      <w:marTop w:val="0"/>
      <w:marBottom w:val="0"/>
      <w:divBdr>
        <w:top w:val="none" w:sz="0" w:space="0" w:color="auto"/>
        <w:left w:val="none" w:sz="0" w:space="0" w:color="auto"/>
        <w:bottom w:val="none" w:sz="0" w:space="0" w:color="auto"/>
        <w:right w:val="none" w:sz="0" w:space="0" w:color="auto"/>
      </w:divBdr>
    </w:div>
    <w:div w:id="1120106031">
      <w:bodyDiv w:val="1"/>
      <w:marLeft w:val="0"/>
      <w:marRight w:val="0"/>
      <w:marTop w:val="0"/>
      <w:marBottom w:val="0"/>
      <w:divBdr>
        <w:top w:val="none" w:sz="0" w:space="0" w:color="auto"/>
        <w:left w:val="none" w:sz="0" w:space="0" w:color="auto"/>
        <w:bottom w:val="none" w:sz="0" w:space="0" w:color="auto"/>
        <w:right w:val="none" w:sz="0" w:space="0" w:color="auto"/>
      </w:divBdr>
    </w:div>
    <w:div w:id="1410813969">
      <w:bodyDiv w:val="1"/>
      <w:marLeft w:val="0"/>
      <w:marRight w:val="0"/>
      <w:marTop w:val="0"/>
      <w:marBottom w:val="0"/>
      <w:divBdr>
        <w:top w:val="none" w:sz="0" w:space="0" w:color="auto"/>
        <w:left w:val="none" w:sz="0" w:space="0" w:color="auto"/>
        <w:bottom w:val="none" w:sz="0" w:space="0" w:color="auto"/>
        <w:right w:val="none" w:sz="0" w:space="0" w:color="auto"/>
      </w:divBdr>
    </w:div>
    <w:div w:id="1546019524">
      <w:bodyDiv w:val="1"/>
      <w:marLeft w:val="0"/>
      <w:marRight w:val="0"/>
      <w:marTop w:val="0"/>
      <w:marBottom w:val="0"/>
      <w:divBdr>
        <w:top w:val="none" w:sz="0" w:space="0" w:color="auto"/>
        <w:left w:val="none" w:sz="0" w:space="0" w:color="auto"/>
        <w:bottom w:val="none" w:sz="0" w:space="0" w:color="auto"/>
        <w:right w:val="none" w:sz="0" w:space="0" w:color="auto"/>
      </w:divBdr>
    </w:div>
    <w:div w:id="17181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2379</Words>
  <Characters>13087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cp:lastPrinted>2022-06-30T10:37:00Z</cp:lastPrinted>
  <dcterms:created xsi:type="dcterms:W3CDTF">2023-07-19T08:05:00Z</dcterms:created>
  <dcterms:modified xsi:type="dcterms:W3CDTF">2023-07-19T08:05:00Z</dcterms:modified>
</cp:coreProperties>
</file>